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8594" w14:textId="77777777" w:rsidR="00C657CC" w:rsidRPr="008E46C9" w:rsidRDefault="00C657CC" w:rsidP="00C657CC">
      <w:pPr>
        <w:tabs>
          <w:tab w:val="left" w:pos="7155"/>
          <w:tab w:val="right" w:pos="10201"/>
        </w:tabs>
        <w:rPr>
          <w:rFonts w:ascii="Arial" w:hAnsi="Arial" w:cs="Arial"/>
          <w:b/>
          <w:color w:val="000000"/>
          <w:sz w:val="18"/>
          <w:szCs w:val="18"/>
        </w:rPr>
      </w:pPr>
      <w:permStart w:id="1709333125" w:edGrp="everyone"/>
      <w:permEnd w:id="1709333125"/>
      <w:r>
        <w:rPr>
          <w:rFonts w:ascii="Arial" w:hAnsi="Arial" w:cs="Arial"/>
          <w:b/>
          <w:noProof/>
          <w:color w:val="000000"/>
          <w:sz w:val="18"/>
          <w:szCs w:val="18"/>
        </w:rPr>
        <w:tab/>
      </w:r>
      <w:r>
        <w:rPr>
          <w:rFonts w:ascii="Arial" w:hAnsi="Arial" w:cs="Arial"/>
          <w:b/>
          <w:noProof/>
          <w:color w:val="000000"/>
          <w:sz w:val="18"/>
          <w:szCs w:val="18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3B8FB1F9" wp14:editId="12AB719B">
            <wp:simplePos x="0" y="0"/>
            <wp:positionH relativeFrom="column">
              <wp:posOffset>-422275</wp:posOffset>
            </wp:positionH>
            <wp:positionV relativeFrom="paragraph">
              <wp:posOffset>-389255</wp:posOffset>
            </wp:positionV>
            <wp:extent cx="1828800" cy="691515"/>
            <wp:effectExtent l="0" t="0" r="0" b="0"/>
            <wp:wrapNone/>
            <wp:docPr id="1" name="Рисунок 1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6C9">
        <w:rPr>
          <w:rFonts w:ascii="Arial" w:hAnsi="Arial" w:cs="Arial"/>
          <w:b/>
          <w:noProof/>
          <w:color w:val="000000"/>
          <w:sz w:val="18"/>
          <w:szCs w:val="18"/>
        </w:rPr>
        <w:t>УТВЕРЖДАЮ</w:t>
      </w:r>
    </w:p>
    <w:p w14:paraId="46E32B46" w14:textId="77777777" w:rsidR="00C657CC" w:rsidRPr="008E46C9" w:rsidRDefault="00C657CC" w:rsidP="00C657C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8E46C9">
        <w:rPr>
          <w:rFonts w:ascii="Arial" w:hAnsi="Arial" w:cs="Arial"/>
          <w:b/>
          <w:color w:val="000000"/>
          <w:sz w:val="18"/>
          <w:szCs w:val="18"/>
        </w:rPr>
        <w:t>Генеральный директор</w:t>
      </w:r>
    </w:p>
    <w:p w14:paraId="13FFF23A" w14:textId="77777777" w:rsidR="00C657CC" w:rsidRPr="008E46C9" w:rsidRDefault="00C657CC" w:rsidP="00C657C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8E46C9">
        <w:rPr>
          <w:rFonts w:ascii="Arial" w:hAnsi="Arial" w:cs="Arial"/>
          <w:b/>
          <w:color w:val="000000"/>
          <w:sz w:val="18"/>
          <w:szCs w:val="18"/>
        </w:rPr>
        <w:t>ООО «Мэйджор Экспресс»</w:t>
      </w:r>
    </w:p>
    <w:p w14:paraId="5CFC4DB8" w14:textId="77777777" w:rsidR="00C657CC" w:rsidRPr="008E46C9" w:rsidRDefault="00C657CC" w:rsidP="00C657C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8E46C9">
        <w:rPr>
          <w:rFonts w:ascii="Arial" w:hAnsi="Arial" w:cs="Arial"/>
          <w:b/>
          <w:color w:val="000000"/>
          <w:sz w:val="18"/>
          <w:szCs w:val="18"/>
        </w:rPr>
        <w:t>Летуновская Т.Д.</w:t>
      </w:r>
    </w:p>
    <w:p w14:paraId="563E83F4" w14:textId="77777777" w:rsidR="00C657CC" w:rsidRPr="008E46C9" w:rsidRDefault="00C657CC" w:rsidP="00C657CC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</w:p>
    <w:p w14:paraId="37590800" w14:textId="77777777" w:rsidR="003F0C39" w:rsidRDefault="003F0C39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</w:p>
    <w:p w14:paraId="6D94B21A" w14:textId="77777777" w:rsidR="003F0C39" w:rsidRDefault="003F0C39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</w:p>
    <w:p w14:paraId="7C8181EF" w14:textId="77777777" w:rsidR="00C657CC" w:rsidRPr="008E46C9" w:rsidRDefault="00C657CC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8E46C9">
        <w:rPr>
          <w:rFonts w:ascii="Arial" w:hAnsi="Arial" w:cs="Arial"/>
          <w:b/>
          <w:sz w:val="18"/>
          <w:szCs w:val="18"/>
        </w:rPr>
        <w:t xml:space="preserve">__________________ </w:t>
      </w:r>
    </w:p>
    <w:p w14:paraId="0F629CA5" w14:textId="77777777" w:rsidR="00C657CC" w:rsidRPr="008E46C9" w:rsidRDefault="00C657CC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8E46C9">
        <w:rPr>
          <w:rFonts w:ascii="Arial" w:hAnsi="Arial" w:cs="Arial"/>
          <w:b/>
          <w:sz w:val="18"/>
          <w:szCs w:val="18"/>
        </w:rPr>
        <w:t xml:space="preserve">01 </w:t>
      </w:r>
      <w:r w:rsidR="00EA6519">
        <w:rPr>
          <w:rFonts w:ascii="Arial" w:hAnsi="Arial" w:cs="Arial"/>
          <w:b/>
          <w:sz w:val="18"/>
          <w:szCs w:val="18"/>
        </w:rPr>
        <w:t>октября</w:t>
      </w:r>
      <w:r w:rsidR="00EA6519" w:rsidRPr="008E46C9">
        <w:rPr>
          <w:rFonts w:ascii="Arial" w:hAnsi="Arial" w:cs="Arial"/>
          <w:b/>
          <w:sz w:val="18"/>
          <w:szCs w:val="18"/>
        </w:rPr>
        <w:t xml:space="preserve"> </w:t>
      </w:r>
      <w:r w:rsidR="0033430D" w:rsidRPr="008E46C9">
        <w:rPr>
          <w:rFonts w:ascii="Arial" w:hAnsi="Arial" w:cs="Arial"/>
          <w:b/>
          <w:sz w:val="18"/>
          <w:szCs w:val="18"/>
        </w:rPr>
        <w:t>20</w:t>
      </w:r>
      <w:r w:rsidR="0033430D">
        <w:rPr>
          <w:rFonts w:ascii="Arial" w:hAnsi="Arial" w:cs="Arial"/>
          <w:b/>
          <w:sz w:val="18"/>
          <w:szCs w:val="18"/>
        </w:rPr>
        <w:t>2</w:t>
      </w:r>
      <w:r w:rsidR="00A46615">
        <w:rPr>
          <w:rFonts w:ascii="Arial" w:hAnsi="Arial" w:cs="Arial"/>
          <w:b/>
          <w:sz w:val="18"/>
          <w:szCs w:val="18"/>
        </w:rPr>
        <w:t>2</w:t>
      </w:r>
      <w:r w:rsidR="0033430D" w:rsidRPr="008E46C9">
        <w:rPr>
          <w:rFonts w:ascii="Arial" w:hAnsi="Arial" w:cs="Arial"/>
          <w:b/>
          <w:sz w:val="18"/>
          <w:szCs w:val="18"/>
        </w:rPr>
        <w:t xml:space="preserve"> </w:t>
      </w:r>
      <w:r w:rsidRPr="008E46C9">
        <w:rPr>
          <w:rFonts w:ascii="Arial" w:hAnsi="Arial" w:cs="Arial"/>
          <w:b/>
          <w:sz w:val="18"/>
          <w:szCs w:val="18"/>
        </w:rPr>
        <w:t>года</w:t>
      </w:r>
    </w:p>
    <w:p w14:paraId="5520324B" w14:textId="77777777" w:rsidR="00C657CC" w:rsidRDefault="00C657CC" w:rsidP="00C657CC">
      <w:pPr>
        <w:jc w:val="center"/>
        <w:rPr>
          <w:rFonts w:ascii="Arial" w:hAnsi="Arial" w:cs="Arial"/>
        </w:rPr>
      </w:pPr>
    </w:p>
    <w:p w14:paraId="4F36449B" w14:textId="77777777" w:rsidR="00C657CC" w:rsidRDefault="00C657CC" w:rsidP="00C657CC">
      <w:pPr>
        <w:suppressAutoHyphens/>
        <w:jc w:val="center"/>
        <w:outlineLvl w:val="0"/>
        <w:rPr>
          <w:rFonts w:ascii="Arial" w:hAnsi="Arial" w:cs="Arial"/>
          <w:b/>
          <w:caps/>
          <w:sz w:val="21"/>
          <w:szCs w:val="21"/>
        </w:rPr>
      </w:pPr>
    </w:p>
    <w:p w14:paraId="6FF2D495" w14:textId="77777777" w:rsidR="00C657CC" w:rsidRPr="005872D3" w:rsidRDefault="00C657CC" w:rsidP="00C657CC">
      <w:pPr>
        <w:suppressAutoHyphens/>
        <w:jc w:val="center"/>
        <w:outlineLvl w:val="0"/>
        <w:rPr>
          <w:rFonts w:ascii="Arial" w:hAnsi="Arial" w:cs="Arial"/>
          <w:b/>
          <w:caps/>
          <w:sz w:val="21"/>
          <w:szCs w:val="21"/>
        </w:rPr>
      </w:pPr>
      <w:r w:rsidRPr="005872D3">
        <w:rPr>
          <w:rFonts w:ascii="Arial" w:hAnsi="Arial" w:cs="Arial"/>
          <w:b/>
          <w:caps/>
          <w:sz w:val="21"/>
          <w:szCs w:val="21"/>
        </w:rPr>
        <w:t>Правила</w:t>
      </w:r>
    </w:p>
    <w:p w14:paraId="51D25602" w14:textId="77777777" w:rsidR="00C657CC" w:rsidRPr="005872D3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5872D3">
        <w:rPr>
          <w:rFonts w:ascii="Arial" w:hAnsi="Arial" w:cs="Arial"/>
          <w:b/>
          <w:sz w:val="21"/>
          <w:szCs w:val="21"/>
        </w:rPr>
        <w:t>оказания услуг ООО «Мэйджор Экспресс»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5872D3">
        <w:rPr>
          <w:rFonts w:ascii="Arial" w:hAnsi="Arial" w:cs="Arial"/>
          <w:b/>
          <w:sz w:val="21"/>
          <w:szCs w:val="21"/>
        </w:rPr>
        <w:t>по экспресс-доставке грузов</w:t>
      </w:r>
    </w:p>
    <w:p w14:paraId="0D3A6A90" w14:textId="77777777" w:rsidR="00C657CC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5872D3">
        <w:rPr>
          <w:rFonts w:ascii="Arial" w:hAnsi="Arial" w:cs="Arial"/>
          <w:b/>
          <w:sz w:val="21"/>
          <w:szCs w:val="21"/>
        </w:rPr>
        <w:t>по территории Российской Федерации и других стран</w:t>
      </w:r>
    </w:p>
    <w:p w14:paraId="1516D601" w14:textId="77777777" w:rsidR="00C657CC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</w:p>
    <w:p w14:paraId="281CA6FA" w14:textId="77777777" w:rsidR="00C657CC" w:rsidRPr="005872D3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</w:p>
    <w:p w14:paraId="6E3E8AA7" w14:textId="77777777" w:rsidR="00C657CC" w:rsidRDefault="00C657CC" w:rsidP="00C657CC">
      <w:pPr>
        <w:pStyle w:val="1"/>
        <w:numPr>
          <w:ilvl w:val="0"/>
          <w:numId w:val="2"/>
        </w:numPr>
        <w:spacing w:before="0" w:after="0"/>
        <w:jc w:val="center"/>
        <w:rPr>
          <w:rFonts w:cs="Arial"/>
          <w:sz w:val="20"/>
        </w:rPr>
      </w:pPr>
      <w:r w:rsidRPr="00B323BA">
        <w:rPr>
          <w:rFonts w:cs="Arial"/>
          <w:sz w:val="20"/>
        </w:rPr>
        <w:t>Общие положения</w:t>
      </w:r>
    </w:p>
    <w:p w14:paraId="705A0D98" w14:textId="77777777" w:rsidR="00C657CC" w:rsidRPr="009C434F" w:rsidRDefault="00C657CC" w:rsidP="00C657CC"/>
    <w:p w14:paraId="49C873D5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Правила оказания услуг по экспресс-доставке грузов определяют обязанности и регламентируют порядок взаимоотношений между ООО «Мэйджор Экспресс» (далее – Исполнитель) </w:t>
      </w:r>
      <w:r>
        <w:rPr>
          <w:rFonts w:ascii="Arial" w:hAnsi="Arial" w:cs="Arial"/>
          <w:sz w:val="18"/>
          <w:szCs w:val="18"/>
        </w:rPr>
        <w:t>и Заказчи</w:t>
      </w:r>
      <w:r w:rsidRPr="00DD1227">
        <w:rPr>
          <w:rFonts w:ascii="Arial" w:hAnsi="Arial" w:cs="Arial"/>
          <w:sz w:val="18"/>
          <w:szCs w:val="18"/>
        </w:rPr>
        <w:t xml:space="preserve">ком. В случае противоречия между пунктами Правил и Договора между Исполнителем и Заказчиком за основу принимаются пункты Договора. Действующая редакция Правил опубликована на сайте </w:t>
      </w:r>
      <w:hyperlink r:id="rId8" w:history="1">
        <w:r w:rsidRPr="00527A4F">
          <w:rPr>
            <w:rStyle w:val="a6"/>
            <w:rFonts w:ascii="Arial" w:hAnsi="Arial" w:cs="Arial"/>
            <w:sz w:val="18"/>
            <w:szCs w:val="18"/>
          </w:rPr>
          <w:t>www.</w:t>
        </w:r>
        <w:r w:rsidRPr="00F2118B">
          <w:rPr>
            <w:rStyle w:val="a6"/>
            <w:rFonts w:ascii="Arial" w:hAnsi="Arial" w:cs="Arial"/>
            <w:sz w:val="18"/>
            <w:szCs w:val="18"/>
          </w:rPr>
          <w:t>major-express</w:t>
        </w:r>
        <w:r w:rsidRPr="00EB5ABA">
          <w:rPr>
            <w:rStyle w:val="a6"/>
            <w:rFonts w:ascii="Arial" w:hAnsi="Arial" w:cs="Arial"/>
            <w:sz w:val="18"/>
            <w:szCs w:val="18"/>
          </w:rPr>
          <w:t>.ru</w:t>
        </w:r>
      </w:hyperlink>
    </w:p>
    <w:p w14:paraId="2A1096B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осуществляет организацию перевозки грузов Заказчика между любыми населенными пунктами, находящимися в зоне обслуживания Исполнителя в соответствии с настоящими Правилами и условиями Договора, заключенного между Исполнителем и Заказчиком. </w:t>
      </w:r>
    </w:p>
    <w:p w14:paraId="59727FE9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Прием</w:t>
      </w:r>
      <w:r>
        <w:rPr>
          <w:rFonts w:ascii="Arial" w:hAnsi="Arial" w:cs="Arial"/>
          <w:sz w:val="18"/>
          <w:szCs w:val="18"/>
        </w:rPr>
        <w:t xml:space="preserve"> груза осуществляется на основании поручения экспедитору,</w:t>
      </w:r>
      <w:r w:rsidRPr="00DD1227">
        <w:rPr>
          <w:rFonts w:ascii="Arial" w:hAnsi="Arial" w:cs="Arial"/>
          <w:sz w:val="18"/>
          <w:szCs w:val="18"/>
        </w:rPr>
        <w:t xml:space="preserve"> сдача груза осуществляется по </w:t>
      </w:r>
      <w:r>
        <w:rPr>
          <w:rFonts w:ascii="Arial" w:hAnsi="Arial" w:cs="Arial"/>
          <w:sz w:val="18"/>
          <w:szCs w:val="18"/>
        </w:rPr>
        <w:t>накладной (экспедиторской расписке) Исполнителя (далее Накладная). Накладной</w:t>
      </w:r>
      <w:r w:rsidRPr="00DD1227">
        <w:rPr>
          <w:rFonts w:ascii="Arial" w:hAnsi="Arial" w:cs="Arial"/>
          <w:sz w:val="18"/>
          <w:szCs w:val="18"/>
        </w:rPr>
        <w:t xml:space="preserve"> является бланк</w:t>
      </w:r>
      <w:r>
        <w:rPr>
          <w:rFonts w:ascii="Arial" w:hAnsi="Arial" w:cs="Arial"/>
          <w:sz w:val="18"/>
          <w:szCs w:val="18"/>
        </w:rPr>
        <w:t xml:space="preserve"> установленного образца,</w:t>
      </w:r>
      <w:r w:rsidRPr="00DD1227">
        <w:rPr>
          <w:rFonts w:ascii="Arial" w:hAnsi="Arial" w:cs="Arial"/>
          <w:sz w:val="18"/>
          <w:szCs w:val="18"/>
        </w:rPr>
        <w:t xml:space="preserve"> изготовленный типографским способом или автоматизированными системами МЭ.</w:t>
      </w:r>
    </w:p>
    <w:p w14:paraId="18A1E58A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Ответственность за правильность указанных в </w:t>
      </w:r>
      <w:r>
        <w:rPr>
          <w:rFonts w:ascii="Arial" w:hAnsi="Arial" w:cs="Arial"/>
          <w:sz w:val="18"/>
          <w:szCs w:val="18"/>
        </w:rPr>
        <w:t xml:space="preserve">поручении </w:t>
      </w:r>
      <w:r w:rsidRPr="00DD1227">
        <w:rPr>
          <w:rFonts w:ascii="Arial" w:hAnsi="Arial" w:cs="Arial"/>
          <w:sz w:val="18"/>
          <w:szCs w:val="18"/>
        </w:rPr>
        <w:t>данных (адресные реквизиты, включая индекс и телефон получателя, характер и свойства груза, порядок оплаты) несет Заказчик/отправитель. По желанию Заказчика Исполнитель предоставляет накладные с предварительно распечатанными типовыми данными Заказчика.</w:t>
      </w:r>
    </w:p>
    <w:p w14:paraId="15EF951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Маршрут и способ доставки определяется Исполнителем самостоятельно. Доставка грузов через третьи лица (экспедиторы, перевозчики), указанные Заказчиком, не предусматривается. </w:t>
      </w:r>
    </w:p>
    <w:p w14:paraId="2337181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Доставка грузов осуществляется по адресу, указанному в накладной Исполнителя. Предварительное уведомление получателя по телефону не входит в обязанности Исполнителя. </w:t>
      </w:r>
    </w:p>
    <w:p w14:paraId="13A37BC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Вручение груза осуществляется под подпись в накладной Исполнителя или доставочной ведомости Исполнителя</w:t>
      </w:r>
      <w:r>
        <w:rPr>
          <w:rFonts w:ascii="Arial" w:hAnsi="Arial" w:cs="Arial"/>
          <w:sz w:val="18"/>
          <w:szCs w:val="18"/>
        </w:rPr>
        <w:t>, п</w:t>
      </w:r>
      <w:r w:rsidRPr="00DD1227">
        <w:rPr>
          <w:rFonts w:ascii="Arial" w:hAnsi="Arial" w:cs="Arial"/>
          <w:sz w:val="18"/>
          <w:szCs w:val="18"/>
        </w:rPr>
        <w:t>ри доставке в частный адрес – любому взрослому  лицу, находяще</w:t>
      </w:r>
      <w:r>
        <w:rPr>
          <w:rFonts w:ascii="Arial" w:hAnsi="Arial" w:cs="Arial"/>
          <w:sz w:val="18"/>
          <w:szCs w:val="18"/>
        </w:rPr>
        <w:t>муся по</w:t>
      </w:r>
      <w:r w:rsidRPr="00DD1227">
        <w:rPr>
          <w:rFonts w:ascii="Arial" w:hAnsi="Arial" w:cs="Arial"/>
          <w:sz w:val="18"/>
          <w:szCs w:val="18"/>
        </w:rPr>
        <w:t xml:space="preserve"> данном</w:t>
      </w:r>
      <w:r>
        <w:rPr>
          <w:rFonts w:ascii="Arial" w:hAnsi="Arial" w:cs="Arial"/>
          <w:sz w:val="18"/>
          <w:szCs w:val="18"/>
        </w:rPr>
        <w:t>у</w:t>
      </w:r>
      <w:r w:rsidRPr="00DD1227">
        <w:rPr>
          <w:rFonts w:ascii="Arial" w:hAnsi="Arial" w:cs="Arial"/>
          <w:sz w:val="18"/>
          <w:szCs w:val="18"/>
        </w:rPr>
        <w:t xml:space="preserve"> адрес</w:t>
      </w:r>
      <w:r>
        <w:rPr>
          <w:rFonts w:ascii="Arial" w:hAnsi="Arial" w:cs="Arial"/>
          <w:sz w:val="18"/>
          <w:szCs w:val="18"/>
        </w:rPr>
        <w:t>у</w:t>
      </w:r>
      <w:r w:rsidRPr="00DD1227">
        <w:rPr>
          <w:rFonts w:ascii="Arial" w:hAnsi="Arial" w:cs="Arial"/>
          <w:sz w:val="18"/>
          <w:szCs w:val="18"/>
        </w:rPr>
        <w:t xml:space="preserve"> в момент прибытия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а, с указанием ФИО и статуса </w:t>
      </w:r>
      <w:r>
        <w:rPr>
          <w:rFonts w:ascii="Arial" w:hAnsi="Arial" w:cs="Arial"/>
          <w:sz w:val="18"/>
          <w:szCs w:val="18"/>
        </w:rPr>
        <w:t xml:space="preserve">лица </w:t>
      </w:r>
      <w:r w:rsidRPr="00DD1227">
        <w:rPr>
          <w:rFonts w:ascii="Arial" w:hAnsi="Arial" w:cs="Arial"/>
          <w:sz w:val="18"/>
          <w:szCs w:val="18"/>
        </w:rPr>
        <w:t xml:space="preserve">(лично, родственник); при доставке в адрес организации – любому сотруднику организации с указанием ФИО и статуса </w:t>
      </w:r>
      <w:r>
        <w:rPr>
          <w:rFonts w:ascii="Arial" w:hAnsi="Arial" w:cs="Arial"/>
          <w:sz w:val="18"/>
          <w:szCs w:val="18"/>
        </w:rPr>
        <w:t xml:space="preserve">лица </w:t>
      </w:r>
      <w:r w:rsidRPr="00DD1227">
        <w:rPr>
          <w:rFonts w:ascii="Arial" w:hAnsi="Arial" w:cs="Arial"/>
          <w:sz w:val="18"/>
          <w:szCs w:val="18"/>
        </w:rPr>
        <w:t>(лично, охрана, секретарь, сотрудник и т.п.).</w:t>
      </w:r>
    </w:p>
    <w:p w14:paraId="01CF4F58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Если необходима доставка «до востребования», в накладной не указывается конкретный адрес получателя, а только город назначения, ФИО и телефон. При этом в накладной необходимо обязательно сделать отметку «до востребования». В этом случае Исполнитель связывается с получателем в течение 24 часов после получения груза на складе и предлагает ему получить груз самостоятельно в офисе Исполнителя или доставить в указанный на накладной город. Если указан центральный город – доставка осуществляется на следующий рабочий день, без дополнительной платы, если доставка по области – срок по согласованию, стоимость согласно тарифам эк</w:t>
      </w:r>
      <w:r>
        <w:rPr>
          <w:rFonts w:ascii="Arial" w:hAnsi="Arial" w:cs="Arial"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t>пресс-доставки.</w:t>
      </w:r>
    </w:p>
    <w:p w14:paraId="0923873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Доставка в адрес публичных государственных организаций (органы власти всех ветвей и уровней, включая правоохранительные, налоговые, судебные, лицензионные, военные организации) </w:t>
      </w:r>
      <w:r>
        <w:rPr>
          <w:rFonts w:ascii="Arial" w:hAnsi="Arial" w:cs="Arial"/>
          <w:sz w:val="18"/>
          <w:szCs w:val="18"/>
        </w:rPr>
        <w:t xml:space="preserve">и иных организаций с особым порядком приема отправлений </w:t>
      </w:r>
      <w:r w:rsidRPr="00DD1227">
        <w:rPr>
          <w:rFonts w:ascii="Arial" w:hAnsi="Arial" w:cs="Arial"/>
          <w:sz w:val="18"/>
          <w:szCs w:val="18"/>
        </w:rPr>
        <w:t>осуществляется Исполнителем без гарантии отчета о доставке, в соответствии с порядком, действующим в этих организациях (в частности, в экспедициях</w:t>
      </w:r>
      <w:r>
        <w:rPr>
          <w:rFonts w:ascii="Arial" w:hAnsi="Arial" w:cs="Arial"/>
          <w:sz w:val="18"/>
          <w:szCs w:val="18"/>
        </w:rPr>
        <w:t>,</w:t>
      </w:r>
      <w:r w:rsidRPr="00DD1227">
        <w:rPr>
          <w:rFonts w:ascii="Arial" w:hAnsi="Arial" w:cs="Arial"/>
          <w:sz w:val="18"/>
          <w:szCs w:val="18"/>
        </w:rPr>
        <w:t xml:space="preserve"> практикуется прием груза без подписи сотрудника о его получении или вложение в ящик для корреспонденции на входе).</w:t>
      </w:r>
    </w:p>
    <w:p w14:paraId="3307DF58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не осуществляет доставку в адрес организаций, работающих только с аккредитованными поставщиками.</w:t>
      </w:r>
    </w:p>
    <w:p w14:paraId="500FF592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Прием/доставку грузов, равно как выполнение сопутствующих операций, от имени третьих лиц (от имени и по поручению, на основании доверенностей третьих лиц и т.п.) Исполнитель не осуществляет.</w:t>
      </w:r>
    </w:p>
    <w:p w14:paraId="0F4CBEF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Доставка грузов «</w:t>
      </w:r>
      <w:r>
        <w:rPr>
          <w:rFonts w:ascii="Arial" w:hAnsi="Arial" w:cs="Arial"/>
          <w:sz w:val="18"/>
          <w:szCs w:val="18"/>
        </w:rPr>
        <w:t xml:space="preserve">только </w:t>
      </w:r>
      <w:r w:rsidRPr="00DD1227">
        <w:rPr>
          <w:rFonts w:ascii="Arial" w:hAnsi="Arial" w:cs="Arial"/>
          <w:sz w:val="18"/>
          <w:szCs w:val="18"/>
        </w:rPr>
        <w:t>лично в руки» лицу, указанному в накладной, осуществляется</w:t>
      </w:r>
      <w:r w:rsidR="00056B54" w:rsidRPr="00056B54">
        <w:rPr>
          <w:rFonts w:ascii="Arial" w:hAnsi="Arial" w:cs="Arial"/>
          <w:sz w:val="18"/>
          <w:szCs w:val="18"/>
        </w:rPr>
        <w:t xml:space="preserve"> </w:t>
      </w:r>
      <w:r w:rsidR="00056B54">
        <w:rPr>
          <w:rFonts w:ascii="Arial" w:hAnsi="Arial" w:cs="Arial"/>
          <w:sz w:val="18"/>
          <w:szCs w:val="18"/>
        </w:rPr>
        <w:t>за дополнительную плату</w:t>
      </w:r>
      <w:r w:rsidRPr="00DD1227">
        <w:rPr>
          <w:rFonts w:ascii="Arial" w:hAnsi="Arial" w:cs="Arial"/>
          <w:sz w:val="18"/>
          <w:szCs w:val="18"/>
        </w:rPr>
        <w:t>. Конфиденциальная доставка может быть организована Исполнителем через режим «до востребования» в офисе Исполнителя.</w:t>
      </w:r>
    </w:p>
    <w:p w14:paraId="0E47C315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не принимает и не осуществляет доставку грузов, требующих соблюдения специальных режимов перевозки (например, датчики температуры/кантования/наклона/удара). Исполнитель не несет ответственность за сохранность таких грузов во время перевозки, в том числе,  если они были приняты к перевозке ошибочно (вследствие незнания Исполнителем специальных требований, предъявляемых к подобным грузам и/или несообщения таких сведений Заказчиком)</w:t>
      </w:r>
    </w:p>
    <w:p w14:paraId="7213C7E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Информация о движении и доставке груза представлена на сайте Исполнителя (</w:t>
      </w:r>
      <w:hyperlink r:id="rId9" w:history="1">
        <w:r w:rsidRPr="0004293A">
          <w:rPr>
            <w:rStyle w:val="a6"/>
            <w:rFonts w:ascii="Arial" w:hAnsi="Arial" w:cs="Arial"/>
            <w:sz w:val="18"/>
            <w:szCs w:val="18"/>
          </w:rPr>
          <w:t>www.major-express.ru</w:t>
        </w:r>
      </w:hyperlink>
      <w:r w:rsidRPr="00DD1227">
        <w:rPr>
          <w:rFonts w:ascii="Arial" w:hAnsi="Arial" w:cs="Arial"/>
          <w:sz w:val="18"/>
          <w:szCs w:val="18"/>
        </w:rPr>
        <w:t>) или в клиентской системе Удалённого Доступа. Задержка  предоставления информации в пределах одного рабочего дня от реального события.</w:t>
      </w:r>
    </w:p>
    <w:p w14:paraId="7BE9E45A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не предоставляет статистическую или иную информацию, которая может быть получена Заказчиком самостоятельно из системы Удалённого Доступа.</w:t>
      </w:r>
    </w:p>
    <w:p w14:paraId="56EA4A4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Список обслуживаемых городов доступен Заказчику на сайте </w:t>
      </w:r>
      <w:hyperlink r:id="rId10" w:tooltip="http://www.me-online.ru/" w:history="1">
        <w:r w:rsidRPr="00DD1227">
          <w:rPr>
            <w:rFonts w:ascii="Arial" w:hAnsi="Arial" w:cs="Arial"/>
            <w:sz w:val="18"/>
            <w:szCs w:val="18"/>
          </w:rPr>
          <w:t>www.</w:t>
        </w:r>
        <w:r>
          <w:rPr>
            <w:rFonts w:ascii="Arial" w:hAnsi="Arial" w:cs="Arial"/>
            <w:sz w:val="18"/>
            <w:szCs w:val="18"/>
          </w:rPr>
          <w:t>major-express</w:t>
        </w:r>
        <w:r w:rsidRPr="00DD1227">
          <w:rPr>
            <w:rFonts w:ascii="Arial" w:hAnsi="Arial" w:cs="Arial"/>
            <w:sz w:val="18"/>
            <w:szCs w:val="18"/>
          </w:rPr>
          <w:t>.ru</w:t>
        </w:r>
      </w:hyperlink>
      <w:r w:rsidRPr="00DD1227">
        <w:rPr>
          <w:rFonts w:ascii="Arial" w:hAnsi="Arial" w:cs="Arial"/>
          <w:sz w:val="18"/>
          <w:szCs w:val="18"/>
        </w:rPr>
        <w:t xml:space="preserve"> и в специализированных клиентских сервисах. При отправлении груза в населенный пункт, не находящийся в зоне обслуживания </w:t>
      </w:r>
      <w:r w:rsidRPr="00DD1227">
        <w:rPr>
          <w:rFonts w:ascii="Arial" w:hAnsi="Arial" w:cs="Arial"/>
          <w:sz w:val="18"/>
          <w:szCs w:val="18"/>
        </w:rPr>
        <w:lastRenderedPageBreak/>
        <w:t>Исполнителя, Исполнитель осуществляет доставку через сторонних  перевозчиков с увеличением сроков доставки  (до двадцати одного рабочего дня).</w:t>
      </w:r>
    </w:p>
    <w:p w14:paraId="753164AE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02F058F5" w14:textId="77777777" w:rsidR="00C657CC" w:rsidRPr="005872D3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5991584A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1D4ECE">
        <w:rPr>
          <w:rFonts w:ascii="Arial" w:hAnsi="Arial" w:cs="Arial"/>
          <w:b/>
        </w:rPr>
        <w:t>Права и обязанности сторон</w:t>
      </w:r>
    </w:p>
    <w:p w14:paraId="37F4EBF2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4A0C8452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  <w:u w:val="single"/>
        </w:rPr>
      </w:pPr>
      <w:r w:rsidRPr="00DD1227">
        <w:rPr>
          <w:rFonts w:ascii="Arial" w:hAnsi="Arial" w:cs="Arial"/>
          <w:sz w:val="18"/>
          <w:szCs w:val="18"/>
          <w:u w:val="single"/>
        </w:rPr>
        <w:t>Права и обязанности Исполнителя.</w:t>
      </w:r>
    </w:p>
    <w:p w14:paraId="5D3D1CB9" w14:textId="77777777" w:rsidR="00C657CC" w:rsidRPr="00DD1227" w:rsidRDefault="00C657CC" w:rsidP="00C657CC">
      <w:pPr>
        <w:pStyle w:val="2"/>
        <w:tabs>
          <w:tab w:val="left" w:pos="0"/>
        </w:tabs>
        <w:ind w:left="0" w:firstLine="0"/>
        <w:jc w:val="both"/>
        <w:rPr>
          <w:rFonts w:ascii="Arial" w:hAnsi="Arial" w:cs="Arial"/>
          <w:sz w:val="18"/>
          <w:szCs w:val="18"/>
          <w:u w:val="single"/>
        </w:rPr>
      </w:pPr>
    </w:p>
    <w:p w14:paraId="0C83C45F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обязан принять отправление, оформленное в соответствии с условиями настоящих Правил, и доставить его получателю в оговоренный срок в пункт назначения по адресу, указанному в транспортной накладной.</w:t>
      </w:r>
    </w:p>
    <w:p w14:paraId="361117DA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обязан провер</w:t>
      </w:r>
      <w:r>
        <w:rPr>
          <w:rFonts w:ascii="Arial" w:hAnsi="Arial" w:cs="Arial"/>
          <w:sz w:val="18"/>
          <w:szCs w:val="18"/>
        </w:rPr>
        <w:t>и</w:t>
      </w:r>
      <w:r w:rsidRPr="00DD1227">
        <w:rPr>
          <w:rFonts w:ascii="Arial" w:hAnsi="Arial" w:cs="Arial"/>
          <w:sz w:val="18"/>
          <w:szCs w:val="18"/>
        </w:rPr>
        <w:t>ть точность, достаточность и достоверность сведений и документов, предоставляемых заказчиком.</w:t>
      </w:r>
    </w:p>
    <w:p w14:paraId="48CCC788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случае необходимости в присутствии Заказчика Исполнитель </w:t>
      </w:r>
      <w:r>
        <w:rPr>
          <w:rFonts w:ascii="Arial" w:hAnsi="Arial" w:cs="Arial"/>
          <w:sz w:val="18"/>
          <w:szCs w:val="18"/>
        </w:rPr>
        <w:t xml:space="preserve"> имеет право</w:t>
      </w:r>
      <w:r w:rsidRPr="00DD1227">
        <w:rPr>
          <w:rFonts w:ascii="Arial" w:hAnsi="Arial" w:cs="Arial"/>
          <w:sz w:val="18"/>
          <w:szCs w:val="18"/>
        </w:rPr>
        <w:t xml:space="preserve"> досмотреть отправление и сопоставить фактическое вложение с </w:t>
      </w:r>
      <w:r>
        <w:rPr>
          <w:rFonts w:ascii="Arial" w:hAnsi="Arial" w:cs="Arial"/>
          <w:sz w:val="18"/>
          <w:szCs w:val="18"/>
        </w:rPr>
        <w:t>данными, указанными отправителем в накладной.</w:t>
      </w:r>
      <w:r w:rsidRPr="00DD1227">
        <w:rPr>
          <w:rFonts w:ascii="Arial" w:hAnsi="Arial" w:cs="Arial"/>
          <w:sz w:val="18"/>
          <w:szCs w:val="18"/>
        </w:rPr>
        <w:t xml:space="preserve"> Исполнитель оставляет за собой право отказать в приеме отправления при несоответствии его содержимого, заявленного в накладной, и сопровождающих документах. Отправление может быть также досмотрено по соображениям безопасности или по требованию компетентных государственных органов.</w:t>
      </w:r>
    </w:p>
    <w:p w14:paraId="730F953A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задерживать грузы, содержимое которых запрещено к перевозке, а также уничтожать грузы, содержимое которых может вызвать повреждение других грузов, создает опасность для жизни и здоровья работников Исполнителя или третьих лиц, с согласия Заказчика, если эту опасность нельзя устранить иным путем. Исполнитель оставляет за собой право отказать в приеме отправлений по соображениям безопасности.</w:t>
      </w:r>
    </w:p>
    <w:p w14:paraId="37DCD6B2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пересмотреть тарифы и условия доставки, либо пересмотреть тарифы и условия доставки на определенный временной период, либо на определенный груз, либо на определенную партию грузов, с предварительным уведомлением Заказчика за 30 календарных дней.</w:t>
      </w:r>
    </w:p>
    <w:p w14:paraId="2E25319F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проверить фактический и объемный вес груза, указанный в накладной, на специальном оборудовании в офисе Исполнителя. Если в процессе проверки веса на специальном оборудовании в офисе Исполнителя обнаруживается расхождение между весом, указанным в накладной, и результатом проверки веса в офисе, за основу определения стоимости перевозки берется вес, полученный в офисе Исполнителя.</w:t>
      </w:r>
    </w:p>
    <w:p w14:paraId="63ED7B20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оставляет за собой право отложить или отказаться от выполнения своих обязанностей, если Заказчик не предоставит необходимые для исполнения этих обязательств сведения и/или документацию. </w:t>
      </w:r>
    </w:p>
    <w:p w14:paraId="289956B7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случае если Заказчик указал неверный адрес и телефон получателя в накладной, либо предоставил неполную информацию о получателе, доставка груза Исполнителем не гарантируется. При этом в случае неверно указанных данных отправителя в накладной, либо их отсутствия, Исполнитель принимает груз на ответственное хранение. Срок хранения груза составляет один календарный месяц с момента первой попытки доставки. Если в течение срока хранения груза отсутствует возможность установить местонахождение получателя, либо отправителя груза, а также от отправителя груза не поступило указаний по поводу груза, Исполнитель вправе уничтожить груз.   </w:t>
      </w:r>
    </w:p>
    <w:p w14:paraId="1DA06706" w14:textId="77777777" w:rsidR="00C657CC" w:rsidRPr="005872D3" w:rsidRDefault="00C657CC" w:rsidP="00C657CC">
      <w:pPr>
        <w:pStyle w:val="2"/>
        <w:tabs>
          <w:tab w:val="left" w:pos="0"/>
        </w:tabs>
        <w:ind w:left="1418" w:hanging="851"/>
        <w:jc w:val="both"/>
        <w:rPr>
          <w:rFonts w:ascii="Arial" w:hAnsi="Arial" w:cs="Arial"/>
          <w:b/>
        </w:rPr>
      </w:pPr>
    </w:p>
    <w:p w14:paraId="2D9D2207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1418" w:hanging="851"/>
        <w:jc w:val="both"/>
        <w:rPr>
          <w:rFonts w:ascii="Arial" w:hAnsi="Arial" w:cs="Arial"/>
          <w:u w:val="single"/>
        </w:rPr>
      </w:pPr>
      <w:r w:rsidRPr="001D4ECE">
        <w:rPr>
          <w:rFonts w:ascii="Arial" w:hAnsi="Arial" w:cs="Arial"/>
          <w:u w:val="single"/>
        </w:rPr>
        <w:t>Права и обязанности Заказчика</w:t>
      </w:r>
      <w:r>
        <w:rPr>
          <w:rFonts w:ascii="Arial" w:hAnsi="Arial" w:cs="Arial"/>
          <w:u w:val="single"/>
        </w:rPr>
        <w:t>.</w:t>
      </w:r>
    </w:p>
    <w:p w14:paraId="002F4003" w14:textId="77777777" w:rsidR="00C657CC" w:rsidRPr="001D4ECE" w:rsidRDefault="00C657CC" w:rsidP="00C657CC">
      <w:pPr>
        <w:pStyle w:val="2"/>
        <w:tabs>
          <w:tab w:val="left" w:pos="0"/>
        </w:tabs>
        <w:ind w:left="1418" w:hanging="851"/>
        <w:jc w:val="both"/>
        <w:rPr>
          <w:rFonts w:ascii="Arial" w:hAnsi="Arial" w:cs="Arial"/>
          <w:u w:val="single"/>
        </w:rPr>
      </w:pPr>
    </w:p>
    <w:p w14:paraId="2FB761EC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Заказчик передает отправление </w:t>
      </w:r>
      <w:r>
        <w:rPr>
          <w:rFonts w:ascii="Arial" w:hAnsi="Arial" w:cs="Arial"/>
          <w:sz w:val="18"/>
          <w:szCs w:val="18"/>
        </w:rPr>
        <w:t>водителю-экспедитор</w:t>
      </w:r>
      <w:r w:rsidRPr="00DD1227">
        <w:rPr>
          <w:rFonts w:ascii="Arial" w:hAnsi="Arial" w:cs="Arial"/>
          <w:sz w:val="18"/>
          <w:szCs w:val="18"/>
        </w:rPr>
        <w:t xml:space="preserve">у (представителю Исполнителя) в своем офисе или в офисе у третьих лиц, либо по своему выбору доставляет отправление в один из офисов Исполнителя. </w:t>
      </w:r>
      <w:r>
        <w:rPr>
          <w:rFonts w:ascii="Arial" w:hAnsi="Arial" w:cs="Arial"/>
          <w:sz w:val="18"/>
          <w:szCs w:val="18"/>
        </w:rPr>
        <w:t>Доставка и передача груза вне офиса запрещена.</w:t>
      </w:r>
    </w:p>
    <w:p w14:paraId="2934625E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Груз должен иметь корректный адрес, включая индекс и </w:t>
      </w:r>
      <w:r>
        <w:rPr>
          <w:rFonts w:ascii="Arial" w:hAnsi="Arial" w:cs="Arial"/>
          <w:sz w:val="18"/>
          <w:szCs w:val="18"/>
        </w:rPr>
        <w:t>контактный</w:t>
      </w:r>
      <w:r w:rsidRPr="00DD1227">
        <w:rPr>
          <w:rFonts w:ascii="Arial" w:hAnsi="Arial" w:cs="Arial"/>
          <w:sz w:val="18"/>
          <w:szCs w:val="18"/>
        </w:rPr>
        <w:t xml:space="preserve"> телефон. В случае если в накладной указан неправильный адрес получателя, Исполнитель доводит информацию об этом до Заказчика. В течение 14 календарных дней Заказчик должен предоставить верный адрес доставки или сообщить информацию о дальнейших действиях Исполнителя по отношению к грузу. Если общий вес отправления составляет более 10 кг, то срок предоставления информации о дальнейших действиях с проблемным грузом составляет 3 рабочих дня. Если информация в указанный срок не предоставлена, Исполнитель вправе осуществить возврат груза отправителю за счет Заказчика.</w:t>
      </w:r>
    </w:p>
    <w:p w14:paraId="59AE8AE3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обязан передавать Исполнителю грузы в промаркированном виде; накладная должна быть вложена в кармашек, приклеенный на груз. В случаях, когда по одной накладной оформляется груз, состоящий из нескольких мест, Заказчик (представитель Заказчика) должен промаркировать каждое место, входящее в груз, с указанием на каждом месте груза  номера накладной Исполнителя и порядкового номера каждого места груза к общему количеству мест груза.</w:t>
      </w:r>
    </w:p>
    <w:p w14:paraId="1812FF08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упаковывает груз таким образом, чтобы при транспортировке воздушным и наземным транспортом обеспечивалась его сохранность и безопасность прочих грузов.</w:t>
      </w:r>
    </w:p>
    <w:p w14:paraId="2BCEA435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При международных перевозках Заказчик прикладывает к грузу все документы, необходимые для таможенного оформления.</w:t>
      </w:r>
    </w:p>
    <w:p w14:paraId="317E57FA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 случае необходимости по требованию Исполнителя Заказчик обязуется предоставить достоверную информацию о содержании отправления. Груз обязан соответствовать требованиям, предъявляемым к нему настоящими Правилами оказания услуг. В противном случае ответственность за его утрату и повреждение будет нести сам клиент.</w:t>
      </w:r>
    </w:p>
    <w:p w14:paraId="5701D9AD" w14:textId="77777777" w:rsidR="00C657CC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обязуется оплатить услуги Исполнителя в соответствии с действующими на момент принятия груза тарифами.</w:t>
      </w:r>
    </w:p>
    <w:p w14:paraId="7D08A31A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обязан оплатить доставку груза при отказе плательщика от оплаты, если груз был отправлен Заказчиком с условием оплаты его доставки другой стороной.</w:t>
      </w:r>
    </w:p>
    <w:p w14:paraId="4F6613CE" w14:textId="77777777" w:rsidR="00C657CC" w:rsidRDefault="00C657CC" w:rsidP="00C657CC">
      <w:pPr>
        <w:ind w:left="1418" w:hanging="851"/>
        <w:jc w:val="both"/>
        <w:rPr>
          <w:rFonts w:ascii="Arial" w:hAnsi="Arial" w:cs="Arial"/>
        </w:rPr>
      </w:pPr>
    </w:p>
    <w:p w14:paraId="1A12AD51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lastRenderedPageBreak/>
        <w:t>Условия перевозки</w:t>
      </w:r>
    </w:p>
    <w:p w14:paraId="598FA9FB" w14:textId="77777777" w:rsidR="00C657CC" w:rsidRPr="0019238A" w:rsidRDefault="00C657CC" w:rsidP="00C657CC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778ECC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Заказы принимаются в форме, установленной Исполнителем. Заказчик может сделать заказ одним из следующих способов:</w:t>
      </w:r>
    </w:p>
    <w:p w14:paraId="752186E1" w14:textId="77777777" w:rsidR="00C657CC" w:rsidRPr="00CC2713" w:rsidRDefault="00C657CC" w:rsidP="00C657CC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заполнение формы заказа через удаленный доступ в личном кабинете на сайте </w:t>
      </w:r>
      <w:hyperlink r:id="rId11" w:history="1"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www</w:t>
        </w:r>
        <w:r w:rsidRPr="00CC2713">
          <w:rPr>
            <w:rStyle w:val="a6"/>
            <w:rFonts w:ascii="Arial" w:hAnsi="Arial" w:cs="Arial"/>
            <w:sz w:val="18"/>
            <w:szCs w:val="18"/>
          </w:rPr>
          <w:t>.</w:t>
        </w:r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major</w:t>
        </w:r>
        <w:r w:rsidRPr="00CC2713">
          <w:rPr>
            <w:rStyle w:val="a6"/>
            <w:rFonts w:ascii="Arial" w:hAnsi="Arial" w:cs="Arial"/>
            <w:sz w:val="18"/>
            <w:szCs w:val="18"/>
          </w:rPr>
          <w:t>-</w:t>
        </w:r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express</w:t>
        </w:r>
        <w:r w:rsidRPr="00CC2713">
          <w:rPr>
            <w:rStyle w:val="a6"/>
            <w:rFonts w:ascii="Arial" w:hAnsi="Arial" w:cs="Arial"/>
            <w:sz w:val="18"/>
            <w:szCs w:val="18"/>
          </w:rPr>
          <w:t>.</w:t>
        </w:r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2240633F" w14:textId="77777777" w:rsidR="00C657CC" w:rsidRPr="009077C1" w:rsidRDefault="00C657CC" w:rsidP="00C657CC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r>
        <w:rPr>
          <w:rFonts w:ascii="Arial" w:hAnsi="Arial" w:cs="Arial"/>
          <w:sz w:val="18"/>
          <w:szCs w:val="18"/>
        </w:rPr>
        <w:t>звонок по телефону (495) 646-29-49</w:t>
      </w:r>
    </w:p>
    <w:p w14:paraId="1B2C24F5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грузов и доставка осуществляется по рабочим дням с 9 до 18 часов, на основании </w:t>
      </w:r>
      <w:r>
        <w:rPr>
          <w:rFonts w:ascii="Arial" w:hAnsi="Arial" w:cs="Arial"/>
          <w:sz w:val="18"/>
          <w:szCs w:val="18"/>
        </w:rPr>
        <w:t xml:space="preserve">поручения экспедитору и </w:t>
      </w:r>
      <w:r w:rsidRPr="00DD1227">
        <w:rPr>
          <w:rFonts w:ascii="Arial" w:hAnsi="Arial" w:cs="Arial"/>
          <w:sz w:val="18"/>
          <w:szCs w:val="18"/>
        </w:rPr>
        <w:t xml:space="preserve">фирменной накладной Исполнителя, имеющей уникальный номер. Помимо электронных форматов накладной стороны могут использовать типографский формат накладной Исполнителя установленного вида. Исполнитель оставляет за собой право видоизменять/дополнять данный формат Накладной. </w:t>
      </w:r>
    </w:p>
    <w:p w14:paraId="07927FE8" w14:textId="77777777" w:rsidR="00C657CC" w:rsidRPr="005872D3" w:rsidRDefault="00C657CC" w:rsidP="00C657CC">
      <w:pPr>
        <w:pStyle w:val="a7"/>
        <w:tabs>
          <w:tab w:val="num" w:pos="360"/>
        </w:tabs>
        <w:ind w:left="360" w:hanging="480"/>
        <w:jc w:val="both"/>
        <w:rPr>
          <w:rFonts w:ascii="Arial" w:hAnsi="Arial" w:cs="Arial"/>
        </w:rPr>
      </w:pPr>
    </w:p>
    <w:p w14:paraId="1A41A3E7" w14:textId="77777777" w:rsidR="00C657CC" w:rsidRPr="00F9448D" w:rsidRDefault="00C657CC" w:rsidP="00C657CC">
      <w:pPr>
        <w:pStyle w:val="a7"/>
        <w:ind w:left="0" w:firstLine="0"/>
        <w:jc w:val="center"/>
        <w:rPr>
          <w:rFonts w:ascii="Arial" w:hAnsi="Arial" w:cs="Arial"/>
        </w:rPr>
      </w:pPr>
    </w:p>
    <w:p w14:paraId="6339865E" w14:textId="77777777" w:rsidR="00C657CC" w:rsidRPr="00DC3FAC" w:rsidRDefault="00C657CC" w:rsidP="00C657CC">
      <w:pPr>
        <w:pStyle w:val="a7"/>
        <w:ind w:left="0" w:firstLine="0"/>
        <w:jc w:val="center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5631FA1C" wp14:editId="5654E3DB">
            <wp:extent cx="6155088" cy="4122066"/>
            <wp:effectExtent l="133350" t="114300" r="131445" b="107315"/>
            <wp:docPr id="6" name="Рисунок 6" descr="D:\#2017_\Катаева\Образцы накладных_МЭ_СГ\Накладная МЭ_типографская_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D:\#2017_\Катаева\Образцы накладных_МЭ_СГ\Накладная МЭ_типографская_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E4BFDB" w14:textId="77777777" w:rsidR="00C657CC" w:rsidRPr="005872D3" w:rsidRDefault="00C657CC" w:rsidP="00C657CC">
      <w:pPr>
        <w:pStyle w:val="a7"/>
        <w:tabs>
          <w:tab w:val="num" w:pos="480"/>
        </w:tabs>
        <w:ind w:left="600" w:hanging="600"/>
        <w:jc w:val="both"/>
        <w:rPr>
          <w:rFonts w:ascii="Arial" w:hAnsi="Arial" w:cs="Arial"/>
        </w:rPr>
      </w:pPr>
    </w:p>
    <w:p w14:paraId="52A10A20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Заказ на вызов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 в регионах может поступать как в московский офис, так и напрямую региональному представителю Исполнителя. </w:t>
      </w:r>
    </w:p>
    <w:p w14:paraId="070E581A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7517D6">
        <w:rPr>
          <w:rFonts w:ascii="Arial" w:hAnsi="Arial" w:cs="Arial"/>
          <w:sz w:val="18"/>
          <w:szCs w:val="18"/>
        </w:rPr>
        <w:t>С</w:t>
      </w:r>
      <w:r w:rsidRPr="0068749C">
        <w:rPr>
          <w:rFonts w:ascii="Arial" w:hAnsi="Arial" w:cs="Arial"/>
          <w:sz w:val="18"/>
          <w:szCs w:val="18"/>
        </w:rPr>
        <w:t>огласование времени прибытия водителя-экспедитора ограничивается первой/второй половиной дня для Москвы и полным рабочим днём для Московской области</w:t>
      </w:r>
      <w:r w:rsidR="00063F04" w:rsidRPr="00063F04">
        <w:rPr>
          <w:rFonts w:ascii="Arial" w:hAnsi="Arial" w:cs="Arial"/>
          <w:sz w:val="18"/>
          <w:szCs w:val="18"/>
        </w:rPr>
        <w:t xml:space="preserve"> </w:t>
      </w:r>
      <w:r w:rsidR="00063F04">
        <w:rPr>
          <w:rFonts w:ascii="Arial" w:hAnsi="Arial" w:cs="Arial"/>
          <w:sz w:val="18"/>
          <w:szCs w:val="18"/>
        </w:rPr>
        <w:t>и регионов</w:t>
      </w:r>
      <w:r w:rsidRPr="0068749C">
        <w:rPr>
          <w:rFonts w:ascii="Arial" w:hAnsi="Arial" w:cs="Arial"/>
          <w:sz w:val="18"/>
          <w:szCs w:val="18"/>
        </w:rPr>
        <w:t>.</w:t>
      </w:r>
      <w:r w:rsidRPr="00F162EA">
        <w:rPr>
          <w:rFonts w:ascii="Arial" w:hAnsi="Arial" w:cs="Arial"/>
          <w:sz w:val="18"/>
          <w:szCs w:val="18"/>
        </w:rPr>
        <w:t xml:space="preserve"> </w:t>
      </w:r>
      <w:r w:rsidR="0005437A">
        <w:rPr>
          <w:rFonts w:ascii="Arial" w:hAnsi="Arial" w:cs="Arial"/>
          <w:sz w:val="18"/>
          <w:szCs w:val="18"/>
        </w:rPr>
        <w:t xml:space="preserve">При оказании услуг Московской областью считается территория, находящаяся за пределами МКАД. </w:t>
      </w:r>
      <w:r w:rsidRPr="00F162EA">
        <w:rPr>
          <w:rFonts w:ascii="Arial" w:hAnsi="Arial" w:cs="Arial"/>
          <w:sz w:val="18"/>
          <w:szCs w:val="18"/>
        </w:rPr>
        <w:t xml:space="preserve">Более точный временной интервал прибытия </w:t>
      </w:r>
      <w:r w:rsidRPr="00D342C5">
        <w:rPr>
          <w:rFonts w:ascii="Arial" w:hAnsi="Arial" w:cs="Arial"/>
          <w:sz w:val="18"/>
          <w:szCs w:val="18"/>
        </w:rPr>
        <w:t>водителя-экспедитор</w:t>
      </w:r>
      <w:r w:rsidRPr="0025163F">
        <w:rPr>
          <w:rFonts w:ascii="Arial" w:hAnsi="Arial" w:cs="Arial"/>
          <w:sz w:val="18"/>
          <w:szCs w:val="18"/>
        </w:rPr>
        <w:t xml:space="preserve">а не предусматривается. В Москве </w:t>
      </w:r>
      <w:r w:rsidR="00BB5389">
        <w:rPr>
          <w:rFonts w:ascii="Arial" w:hAnsi="Arial" w:cs="Arial"/>
          <w:sz w:val="18"/>
          <w:szCs w:val="18"/>
        </w:rPr>
        <w:t>и центральных городах</w:t>
      </w:r>
      <w:r w:rsidR="00BB5389" w:rsidRPr="00BB5389">
        <w:rPr>
          <w:rFonts w:ascii="Arial" w:hAnsi="Arial" w:cs="Arial"/>
          <w:sz w:val="18"/>
          <w:szCs w:val="18"/>
        </w:rPr>
        <w:t>, в которых находится региональный представитель Исполнителя</w:t>
      </w:r>
      <w:r w:rsidR="00BB5389">
        <w:rPr>
          <w:rFonts w:ascii="Arial" w:hAnsi="Arial" w:cs="Arial"/>
          <w:sz w:val="18"/>
          <w:szCs w:val="18"/>
        </w:rPr>
        <w:t xml:space="preserve"> </w:t>
      </w:r>
      <w:r w:rsidRPr="0025163F">
        <w:rPr>
          <w:rFonts w:ascii="Arial" w:hAnsi="Arial" w:cs="Arial"/>
          <w:sz w:val="18"/>
          <w:szCs w:val="18"/>
        </w:rPr>
        <w:t xml:space="preserve">прибытие </w:t>
      </w:r>
      <w:r w:rsidRPr="00BF6977">
        <w:rPr>
          <w:rFonts w:ascii="Arial" w:hAnsi="Arial" w:cs="Arial"/>
          <w:sz w:val="18"/>
          <w:szCs w:val="18"/>
        </w:rPr>
        <w:t xml:space="preserve">водителя-экспедитора осуществляется в день приема заказа от Заказчика/отправителя, если заказ поступил до </w:t>
      </w:r>
      <w:r w:rsidRPr="00527A4F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:</w:t>
      </w:r>
      <w:r w:rsidRPr="004B6FB8">
        <w:rPr>
          <w:rFonts w:ascii="Arial" w:hAnsi="Arial" w:cs="Arial"/>
          <w:sz w:val="18"/>
          <w:szCs w:val="18"/>
        </w:rPr>
        <w:t>00</w:t>
      </w:r>
      <w:r w:rsidR="00BB5389">
        <w:rPr>
          <w:rFonts w:ascii="Arial" w:hAnsi="Arial" w:cs="Arial"/>
          <w:sz w:val="18"/>
          <w:szCs w:val="18"/>
        </w:rPr>
        <w:t xml:space="preserve"> по местному времени</w:t>
      </w:r>
      <w:r w:rsidRPr="00BF6977">
        <w:rPr>
          <w:rFonts w:ascii="Arial" w:hAnsi="Arial" w:cs="Arial"/>
          <w:sz w:val="18"/>
          <w:szCs w:val="18"/>
        </w:rPr>
        <w:t xml:space="preserve">. </w:t>
      </w:r>
      <w:r w:rsidR="00BB5389" w:rsidRPr="00BB5389">
        <w:rPr>
          <w:rFonts w:ascii="Arial" w:hAnsi="Arial" w:cs="Arial"/>
          <w:sz w:val="18"/>
          <w:szCs w:val="18"/>
        </w:rPr>
        <w:t xml:space="preserve">Срок исполнения заказов по областному населенному пункту может корректироваться в соответствии со сроками Исполнителя на областную доставку. </w:t>
      </w:r>
      <w:r w:rsidRPr="00BF6977">
        <w:rPr>
          <w:rFonts w:ascii="Arial" w:hAnsi="Arial" w:cs="Arial"/>
          <w:sz w:val="18"/>
          <w:szCs w:val="18"/>
        </w:rPr>
        <w:t xml:space="preserve">По Московской области прибытие водителя-экспедитора осуществляется на следующий рабочий день после поступления заказа. </w:t>
      </w:r>
      <w:r w:rsidRPr="00D271C8">
        <w:rPr>
          <w:rFonts w:ascii="Arial" w:hAnsi="Arial" w:cs="Arial"/>
          <w:sz w:val="18"/>
          <w:szCs w:val="18"/>
        </w:rPr>
        <w:t>Забор груза в день приема заказа для Московской области и адресов Москвы, находящихся за МКАД</w:t>
      </w:r>
      <w:r w:rsidRPr="00BF6977">
        <w:rPr>
          <w:rFonts w:ascii="Arial" w:hAnsi="Arial" w:cs="Arial"/>
          <w:sz w:val="18"/>
          <w:szCs w:val="18"/>
        </w:rPr>
        <w:t xml:space="preserve">, требует дополнительного согласования с Исполнителем.  </w:t>
      </w:r>
      <w:r w:rsidRPr="007517D6">
        <w:rPr>
          <w:rFonts w:ascii="Arial" w:hAnsi="Arial" w:cs="Arial"/>
          <w:sz w:val="18"/>
          <w:szCs w:val="18"/>
        </w:rPr>
        <w:t>Норма времени на прием/доставку  груза общим ве</w:t>
      </w:r>
      <w:r w:rsidRPr="0068749C">
        <w:rPr>
          <w:rFonts w:ascii="Arial" w:hAnsi="Arial" w:cs="Arial"/>
          <w:sz w:val="18"/>
          <w:szCs w:val="18"/>
        </w:rPr>
        <w:t>сом до 50 кг составляет 15 минут. Норма времени на прием/доставку грузов</w:t>
      </w:r>
      <w:r w:rsidRPr="00F162EA">
        <w:rPr>
          <w:rFonts w:ascii="Arial" w:hAnsi="Arial" w:cs="Arial"/>
          <w:sz w:val="18"/>
          <w:szCs w:val="18"/>
        </w:rPr>
        <w:t xml:space="preserve">, превышающих по весу 50 кг, может быть увеличена по согласованию с Исполнителем. </w:t>
      </w:r>
      <w:r w:rsidRPr="0056599C">
        <w:rPr>
          <w:rFonts w:ascii="Arial" w:hAnsi="Arial" w:cs="Arial"/>
          <w:sz w:val="18"/>
          <w:szCs w:val="18"/>
        </w:rPr>
        <w:t>Время исчисляется с момента при</w:t>
      </w:r>
      <w:r w:rsidRPr="00D342C5">
        <w:rPr>
          <w:rFonts w:ascii="Arial" w:hAnsi="Arial" w:cs="Arial"/>
          <w:sz w:val="18"/>
          <w:szCs w:val="18"/>
        </w:rPr>
        <w:t xml:space="preserve">бытия </w:t>
      </w:r>
      <w:r w:rsidRPr="00BF6977">
        <w:rPr>
          <w:rFonts w:ascii="Arial" w:hAnsi="Arial" w:cs="Arial"/>
          <w:sz w:val="18"/>
          <w:szCs w:val="18"/>
        </w:rPr>
        <w:t xml:space="preserve">водителя-экспедитора в адрес до момента приема/сдачи груза (подписание накладной Исполнителя), включая оформление пропуска на территорию, перемещение по внутренней территории, приемо-сдаточные операции. В случае превышения клиентом данной нормы (наличие очереди на прием/сдачу, занятость сотрудников, территориальные особенности, не готовность груза к отправке и т.п.), водитель-экспедитор Исполнителя вправе убыть с данного адреса. Условия повторного прибытия водителя-экспедитора  оговариваются отдельно между Заказчиком и Исполнителем. Сказанное не распространяется на ситуации отсутствия получателя груза в момент прибытия водителя-экспедитора. В этом случае </w:t>
      </w:r>
      <w:r w:rsidR="00C620F8" w:rsidRPr="00BF6977">
        <w:rPr>
          <w:rFonts w:ascii="Arial" w:hAnsi="Arial" w:cs="Arial"/>
          <w:sz w:val="18"/>
          <w:szCs w:val="18"/>
        </w:rPr>
        <w:t>Исполнител</w:t>
      </w:r>
      <w:r w:rsidR="00C620F8">
        <w:rPr>
          <w:rFonts w:ascii="Arial" w:hAnsi="Arial" w:cs="Arial"/>
          <w:sz w:val="18"/>
          <w:szCs w:val="18"/>
        </w:rPr>
        <w:t>ь</w:t>
      </w:r>
      <w:r w:rsidR="00C620F8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>осуществляет повторную доставку, согласовав при необходимости с получателем дату и время доставки.</w:t>
      </w:r>
    </w:p>
    <w:p w14:paraId="4C56953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случае ложного вызова (указан неверный адрес выполнения заказа, груз не готов к прибытию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а, отказ отправителя в выдаче груза, фактический вес/объем груза </w:t>
      </w:r>
      <w:r>
        <w:rPr>
          <w:rFonts w:ascii="Arial" w:hAnsi="Arial" w:cs="Arial"/>
          <w:sz w:val="18"/>
          <w:szCs w:val="18"/>
        </w:rPr>
        <w:t xml:space="preserve">превышает заявленный </w:t>
      </w:r>
      <w:r w:rsidRPr="00DD1227">
        <w:rPr>
          <w:rFonts w:ascii="Arial" w:hAnsi="Arial" w:cs="Arial"/>
          <w:sz w:val="18"/>
          <w:szCs w:val="18"/>
        </w:rPr>
        <w:t xml:space="preserve">и не соответствует возможностям прибывшего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а/автомобиля, отказ отправителя от подписи в накладной МЭ и </w:t>
      </w:r>
      <w:r>
        <w:rPr>
          <w:rFonts w:ascii="Arial" w:hAnsi="Arial" w:cs="Arial"/>
          <w:sz w:val="18"/>
          <w:szCs w:val="18"/>
        </w:rPr>
        <w:t xml:space="preserve">от </w:t>
      </w:r>
      <w:r w:rsidRPr="00DD1227">
        <w:rPr>
          <w:rFonts w:ascii="Arial" w:hAnsi="Arial" w:cs="Arial"/>
          <w:sz w:val="18"/>
          <w:szCs w:val="18"/>
        </w:rPr>
        <w:t>ее заполнения), когда выполнение заказа невозможно в сроки, оговоренные в п.3.</w:t>
      </w:r>
      <w:r w:rsidR="000C70B9" w:rsidRPr="000C70B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</w:t>
      </w:r>
      <w:r w:rsidRPr="00DD1227">
        <w:rPr>
          <w:rFonts w:ascii="Arial" w:hAnsi="Arial" w:cs="Arial"/>
          <w:sz w:val="18"/>
          <w:szCs w:val="18"/>
        </w:rPr>
        <w:lastRenderedPageBreak/>
        <w:t>Исполнитель</w:t>
      </w:r>
      <w:r>
        <w:rPr>
          <w:rFonts w:ascii="Arial" w:hAnsi="Arial" w:cs="Arial"/>
          <w:sz w:val="18"/>
          <w:szCs w:val="18"/>
        </w:rPr>
        <w:t xml:space="preserve"> вправе</w:t>
      </w:r>
      <w:r w:rsidRPr="00DD12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выставить</w:t>
      </w:r>
      <w:r w:rsidRPr="00DD1227">
        <w:rPr>
          <w:rFonts w:ascii="Arial" w:hAnsi="Arial" w:cs="Arial"/>
          <w:sz w:val="18"/>
          <w:szCs w:val="18"/>
        </w:rPr>
        <w:t xml:space="preserve"> Заказчику стоимость ложного выезда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в общий счет за месяц. Стоимость за «ложный заказ» устанавливается тарифами на перевозку грузов.</w:t>
      </w:r>
    </w:p>
    <w:p w14:paraId="30A65809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 приеме/доставке грузов операции ручного перемещения грузов от места их выдачи/приема  до автомобиля, включая погрузку/разгрузку, осуществляются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>ом Исполнителя, если вес неделимых мест груза не превышает 32 кг, и общий вес груза не превышает 100 кг, а здание оснащено лифтами или иными подъемными механизмами. В иных случаях эти операции осуществляются силами Заказчика и под его ответственность или требуют отдельного согласования с Исполнителем.</w:t>
      </w:r>
    </w:p>
    <w:p w14:paraId="788C25E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Прием заказов на отправку грузов, требующих погрузку силами Исполнителя, общим весом всех мест свыше 1</w:t>
      </w:r>
      <w:r w:rsidR="0022138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 кг или если вес одного неделимого места превышает 32 кг, производится по согласованию с Исполнителем на текущий день или без согласования с выполнением на следующий рабочий день.</w:t>
      </w:r>
    </w:p>
    <w:p w14:paraId="33984BC5" w14:textId="77777777" w:rsidR="00C657CC" w:rsidRPr="00BB0815" w:rsidRDefault="00C657CC" w:rsidP="00C657CC">
      <w:pPr>
        <w:ind w:left="567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Срок доставки исчисляется с первого рабочего дня, следующего за днём приема груза у Заказчика, и не привязан к моменту создания заказа на перевозку. </w:t>
      </w:r>
      <w:r w:rsidRPr="00BB0815">
        <w:rPr>
          <w:rFonts w:ascii="Arial" w:hAnsi="Arial" w:cs="Arial"/>
          <w:sz w:val="18"/>
          <w:szCs w:val="18"/>
        </w:rPr>
        <w:t>Актуальные сроки доставки, действующие на момент оказания услуг</w:t>
      </w:r>
      <w:r>
        <w:rPr>
          <w:rFonts w:ascii="Arial" w:hAnsi="Arial" w:cs="Arial"/>
          <w:sz w:val="18"/>
          <w:szCs w:val="18"/>
        </w:rPr>
        <w:t xml:space="preserve">, </w:t>
      </w:r>
      <w:r w:rsidRPr="00BB0815">
        <w:rPr>
          <w:rFonts w:ascii="Arial" w:hAnsi="Arial" w:cs="Arial"/>
          <w:sz w:val="18"/>
          <w:szCs w:val="18"/>
        </w:rPr>
        <w:t>указаны на сайте Исполнителя (</w:t>
      </w:r>
      <w:hyperlink r:id="rId13" w:history="1"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www</w:t>
        </w:r>
        <w:r w:rsidRPr="00BB0815">
          <w:rPr>
            <w:rStyle w:val="a6"/>
            <w:rFonts w:ascii="Arial" w:hAnsi="Arial" w:cs="Arial"/>
            <w:sz w:val="18"/>
            <w:szCs w:val="18"/>
          </w:rPr>
          <w:t>.</w:t>
        </w:r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major</w:t>
        </w:r>
        <w:r w:rsidRPr="00BB0815">
          <w:rPr>
            <w:rStyle w:val="a6"/>
            <w:rFonts w:ascii="Arial" w:hAnsi="Arial" w:cs="Arial"/>
            <w:sz w:val="18"/>
            <w:szCs w:val="18"/>
          </w:rPr>
          <w:t>-</w:t>
        </w:r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express</w:t>
        </w:r>
        <w:r w:rsidRPr="00BB0815">
          <w:rPr>
            <w:rStyle w:val="a6"/>
            <w:rFonts w:ascii="Arial" w:hAnsi="Arial" w:cs="Arial"/>
            <w:sz w:val="18"/>
            <w:szCs w:val="18"/>
          </w:rPr>
          <w:t>.</w:t>
        </w:r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ru</w:t>
        </w:r>
      </w:hyperlink>
      <w:r w:rsidRPr="00BB0815">
        <w:rPr>
          <w:rFonts w:ascii="Arial" w:hAnsi="Arial" w:cs="Arial"/>
          <w:sz w:val="18"/>
          <w:szCs w:val="18"/>
        </w:rPr>
        <w:t>) .    </w:t>
      </w:r>
    </w:p>
    <w:p w14:paraId="749F8779" w14:textId="77777777" w:rsidR="00C657CC" w:rsidRPr="00DD1227" w:rsidRDefault="007630CA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</w:t>
      </w:r>
      <w:r w:rsidR="00C657CC" w:rsidRPr="00DD1227">
        <w:rPr>
          <w:rFonts w:ascii="Arial" w:hAnsi="Arial" w:cs="Arial"/>
          <w:sz w:val="18"/>
          <w:szCs w:val="18"/>
        </w:rPr>
        <w:t xml:space="preserve"> доставки указывается для грузов весом до 50 кг. Если вес груза более 50 кг, срок может быть увеличен на 1–2 рабочих дня. </w:t>
      </w:r>
      <w:r>
        <w:rPr>
          <w:rFonts w:ascii="Arial" w:hAnsi="Arial" w:cs="Arial"/>
          <w:sz w:val="18"/>
          <w:szCs w:val="18"/>
        </w:rPr>
        <w:t>Срок</w:t>
      </w:r>
      <w:r w:rsidR="00C657CC" w:rsidRPr="00DD1227">
        <w:rPr>
          <w:rFonts w:ascii="Arial" w:hAnsi="Arial" w:cs="Arial"/>
          <w:sz w:val="18"/>
          <w:szCs w:val="18"/>
        </w:rPr>
        <w:t xml:space="preserve"> доставки грузов по городам Сибири и Дальнего Востока может быть увеличен в декабре, феврале и первой декаде марта, что связано с нехваткой провозных мощностей авиаперевозчиков в эти предпраздничные периоды.</w:t>
      </w:r>
    </w:p>
    <w:p w14:paraId="271D350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 отсутствии в накладной </w:t>
      </w:r>
      <w:r>
        <w:rPr>
          <w:rFonts w:ascii="Arial" w:hAnsi="Arial" w:cs="Arial"/>
          <w:sz w:val="18"/>
          <w:szCs w:val="18"/>
        </w:rPr>
        <w:t xml:space="preserve">корректных </w:t>
      </w:r>
      <w:r w:rsidRPr="00DD1227">
        <w:rPr>
          <w:rFonts w:ascii="Arial" w:hAnsi="Arial" w:cs="Arial"/>
          <w:sz w:val="18"/>
          <w:szCs w:val="18"/>
        </w:rPr>
        <w:t xml:space="preserve">телефона или индекса получателя доставка осуществляется без гарантии сроков. </w:t>
      </w:r>
      <w:r>
        <w:rPr>
          <w:rFonts w:ascii="Arial" w:hAnsi="Arial" w:cs="Arial"/>
          <w:sz w:val="18"/>
          <w:szCs w:val="18"/>
        </w:rPr>
        <w:t xml:space="preserve">Переадресация в пределах населенного пункта осуществляется по согласованию с получателем груза без уведомления Заказчика перевозки. </w:t>
      </w:r>
      <w:r w:rsidRPr="00DD1227">
        <w:rPr>
          <w:rFonts w:ascii="Arial" w:hAnsi="Arial" w:cs="Arial"/>
          <w:sz w:val="18"/>
          <w:szCs w:val="18"/>
        </w:rPr>
        <w:t>При оплате получателем срок доставки может быть увеличен на 1-2 рабочих дня, если получатель является частным лицом, и до момента поступления оплаты услуги, если получатель – юридическое лицо без Договора.</w:t>
      </w:r>
    </w:p>
    <w:p w14:paraId="268821F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Прием/сдача грузов осуществляется по количеству тарных мест, без пересчета внутреннего содержимого, при условии целостности упаковки. Ответственность за соответствие упаковки содержимому несет отправитель груза. В случае видимых нарушений упаковки получатель/Заказчик вправе требовать от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Исполнителя участвовать в досмотре содержимого и составления двустороннего коммерческого акта.</w:t>
      </w:r>
      <w:r>
        <w:rPr>
          <w:rFonts w:ascii="Arial" w:hAnsi="Arial" w:cs="Arial"/>
          <w:sz w:val="18"/>
          <w:szCs w:val="18"/>
        </w:rPr>
        <w:t xml:space="preserve"> Исполнитель не несет ответственности за повреждение груза при целостности упаковки на момент доставки.</w:t>
      </w:r>
    </w:p>
    <w:p w14:paraId="4F8CB59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заказа и прибытие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к отправителю предполагает, что отправитель ознакомлен с настоящими Правилами работы Исполнителя, порядком заполнения накладной и ответственностью сторон. В случаях, когда Заказчик делает заказ Исполнителю на забор груза у третьих лиц, в обязанности Заказчика входит соответствующее инструктирование этих третьих лиц.</w:t>
      </w:r>
    </w:p>
    <w:p w14:paraId="641F0AB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грузов осуществляется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>ом Исполнителя по</w:t>
      </w:r>
      <w:r>
        <w:rPr>
          <w:rFonts w:ascii="Arial" w:hAnsi="Arial" w:cs="Arial"/>
          <w:sz w:val="18"/>
          <w:szCs w:val="18"/>
        </w:rPr>
        <w:t xml:space="preserve"> поручению экспедитора</w:t>
      </w:r>
      <w:r w:rsidRPr="00DD1227">
        <w:rPr>
          <w:rFonts w:ascii="Arial" w:hAnsi="Arial" w:cs="Arial"/>
          <w:sz w:val="18"/>
          <w:szCs w:val="18"/>
        </w:rPr>
        <w:t>, заполненно</w:t>
      </w:r>
      <w:r>
        <w:rPr>
          <w:rFonts w:ascii="Arial" w:hAnsi="Arial" w:cs="Arial"/>
          <w:sz w:val="18"/>
          <w:szCs w:val="18"/>
        </w:rPr>
        <w:t>му</w:t>
      </w:r>
      <w:r w:rsidRPr="00DD1227">
        <w:rPr>
          <w:rFonts w:ascii="Arial" w:hAnsi="Arial" w:cs="Arial"/>
          <w:sz w:val="18"/>
          <w:szCs w:val="18"/>
        </w:rPr>
        <w:t xml:space="preserve"> отправителем и подписываемо</w:t>
      </w:r>
      <w:r>
        <w:rPr>
          <w:rFonts w:ascii="Arial" w:hAnsi="Arial" w:cs="Arial"/>
          <w:sz w:val="18"/>
          <w:szCs w:val="18"/>
        </w:rPr>
        <w:t>му</w:t>
      </w:r>
      <w:r w:rsidRPr="00DD1227">
        <w:rPr>
          <w:rFonts w:ascii="Arial" w:hAnsi="Arial" w:cs="Arial"/>
          <w:sz w:val="18"/>
          <w:szCs w:val="18"/>
        </w:rPr>
        <w:t xml:space="preserve"> отправителем и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 xml:space="preserve">ом.  </w:t>
      </w:r>
      <w:r>
        <w:rPr>
          <w:rFonts w:ascii="Arial" w:hAnsi="Arial" w:cs="Arial"/>
          <w:sz w:val="18"/>
          <w:szCs w:val="18"/>
        </w:rPr>
        <w:t>Водитель-экспедитор</w:t>
      </w:r>
      <w:r w:rsidRPr="00DD1227">
        <w:rPr>
          <w:rFonts w:ascii="Arial" w:hAnsi="Arial" w:cs="Arial"/>
          <w:sz w:val="18"/>
          <w:szCs w:val="18"/>
        </w:rPr>
        <w:t xml:space="preserve"> Исполнителя имеет при себе паспорт (или иной документ, удостоверяющий личность) и документ, заверенный печатью  Исполнителя, подтверждающий  статус  курьера Исполнителя и право на прием/доставку грузов по накладным Исполнителя. Оформление индивидуальных материальных доверенностей Исполнителя на прием конкретного груза не предусмотрено. Груз принимается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 xml:space="preserve">ом только по количеству мест в упакованном, запечатанном и промаркированном виде. При передаче груза </w:t>
      </w:r>
      <w:r>
        <w:rPr>
          <w:rFonts w:ascii="Arial" w:hAnsi="Arial" w:cs="Arial"/>
          <w:sz w:val="18"/>
          <w:szCs w:val="18"/>
        </w:rPr>
        <w:t>водителю-экспедитор</w:t>
      </w:r>
      <w:r w:rsidRPr="00DD1227">
        <w:rPr>
          <w:rFonts w:ascii="Arial" w:hAnsi="Arial" w:cs="Arial"/>
          <w:sz w:val="18"/>
          <w:szCs w:val="18"/>
        </w:rPr>
        <w:t xml:space="preserve">у, Заказчик /отправитель не вправе требовать от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участия в пересчете вложений или подписи в каких-либо иных документах кроме накладной Исполнителя</w:t>
      </w:r>
    </w:p>
    <w:p w14:paraId="15EA01EB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Конверт не может быть частью многоместного отправления и должен быть либо упакован внутрь коробки, либо отправлен как самостоятельная перевозка, по отдельной накладной.</w:t>
      </w:r>
    </w:p>
    <w:p w14:paraId="4D58512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 дополнительном согласовании с Исполнителем, допускается одновременный приём большого количества груза или массовых рассылок без оформления накладных Исполнителя. </w:t>
      </w:r>
    </w:p>
    <w:p w14:paraId="502D9178" w14:textId="77777777" w:rsidR="00C657CC" w:rsidRPr="00DD1227" w:rsidRDefault="00C657CC" w:rsidP="00C657CC">
      <w:pPr>
        <w:pStyle w:val="a7"/>
        <w:ind w:firstLine="197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 В этом случае Заказчик: </w:t>
      </w:r>
    </w:p>
    <w:p w14:paraId="7F3275B1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предоставляет Исполнителю адресную базу получателей установленного формата в электронном виде с присвоением каждому получателю номера по системе нумерации Исполнителя;</w:t>
      </w:r>
    </w:p>
    <w:p w14:paraId="4DDA03F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наносит на грузы адресные наклейки, содержащие номер Исполнителя в цифровом и штрих-кодовом виде, данные получателя и отправителя;</w:t>
      </w:r>
    </w:p>
    <w:p w14:paraId="3FD7979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 xml:space="preserve">распечатывает приемо-сдаточный реестр, в двух экземплярах (для каждой из сторон). </w:t>
      </w:r>
    </w:p>
    <w:p w14:paraId="4CE03D4C" w14:textId="77777777" w:rsidR="00C657CC" w:rsidRPr="00DD1227" w:rsidRDefault="00C657CC" w:rsidP="00C657CC">
      <w:pPr>
        <w:pStyle w:val="2"/>
        <w:ind w:left="48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Доставочные реестры формируются Исполнителем. Данные вносятся в базу Исполнителем, распечатываются  и предоставляются  Заказчику в качестве отчета о доставке, заверенного печатью Исполнителя.</w:t>
      </w:r>
    </w:p>
    <w:p w14:paraId="519C6F9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предоставляет по требованию и за счет Заказчика уведомление о доставках (ФИО, статус, дата, время), заверенное подписью и печатью Исполнителя. Расчет стоимости услуги определяется на основании общих тарифов. Предоставление Заказчику копии накладной с подписью получателя осуществляется только в режиме и по тарифу обратной отправки или бесплатно при наличии письменной претензии о неполучении груза. </w:t>
      </w:r>
    </w:p>
    <w:p w14:paraId="7971CBAB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1D9F5AD5" w14:textId="77777777" w:rsidR="00C657CC" w:rsidRPr="001D4ECE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056C4CAA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Требования к грузам и упаковке</w:t>
      </w:r>
    </w:p>
    <w:p w14:paraId="26C5BA79" w14:textId="77777777" w:rsidR="00C657CC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0A8F8DF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Ответственность за соответствие упаковки содержимому несет отправитель груза. Исполнитель не берет на себя ответственность за упаковку, а только подробно разъясняет отправителю возможные варианты упаковки для принятия отправителем ответственного решения. </w:t>
      </w:r>
    </w:p>
    <w:p w14:paraId="40455C8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Грузы, не принимаемые Исполнителем к перевозке:</w:t>
      </w:r>
    </w:p>
    <w:p w14:paraId="3FFB51D4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оружие огнестрельное, сигнальное, пневматическое, газовое, холодное (включая метательное), боеприпасы, электрошоковые устройства и искровые разрядники, а также основные части огнестрельного оружия;</w:t>
      </w:r>
    </w:p>
    <w:p w14:paraId="277F00FE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наркотические средства, психотропные, сильнодействующие, радиоактивные, взрывчатые, едкие, легковоспламеняющиеся и другие опасные вещества;</w:t>
      </w:r>
    </w:p>
    <w:p w14:paraId="4E55D4F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живые животные;</w:t>
      </w:r>
    </w:p>
    <w:p w14:paraId="4DD890A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растения;</w:t>
      </w:r>
    </w:p>
    <w:p w14:paraId="0833217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денежные знаки РФ и иностранная валюта;</w:t>
      </w:r>
    </w:p>
    <w:p w14:paraId="2C981CF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lastRenderedPageBreak/>
        <w:t>скоропортящиеся продукты питания, напитки;</w:t>
      </w:r>
    </w:p>
    <w:p w14:paraId="629CDD51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грузы, в отношении которых Отправитель требует соблюдения определенного температурного режима в течение транспортировки;</w:t>
      </w:r>
    </w:p>
    <w:p w14:paraId="36E34A3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предметы, которые по своему характеру или упаковке могут представлять опасность для сотрудников компании, пачкать или портить другие грузы или оборудование;</w:t>
      </w:r>
    </w:p>
    <w:p w14:paraId="48A3C985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опасные грузы (газовые баллоны, растворители и т.д.);</w:t>
      </w:r>
    </w:p>
    <w:p w14:paraId="4E76D878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ценные металлы и изделия из них;</w:t>
      </w:r>
    </w:p>
    <w:p w14:paraId="405B55A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драгоценные и полудрагоценные камни и изделия из них;</w:t>
      </w:r>
    </w:p>
    <w:p w14:paraId="0AF29EC6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прах;</w:t>
      </w:r>
    </w:p>
    <w:p w14:paraId="18C1CC00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изделия из стекла и фарфора (стаканы, бутылки, хрусталь и т. д.) без надлежащей упаковки;</w:t>
      </w:r>
    </w:p>
    <w:p w14:paraId="5DBBED12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художественные ценности, картины, иконы, антиквариат;</w:t>
      </w:r>
    </w:p>
    <w:p w14:paraId="0D82B9E9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иные грузы, предусмотренные Условиями перевозки отдельных видов грузов.</w:t>
      </w:r>
    </w:p>
    <w:p w14:paraId="6B22E879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Помимо ограничений по обслуживанию и списка запрещённых к перевозке предметов, дополнительно требуется предварительное согласование возможностей доставки следующих видов грузов:</w:t>
      </w:r>
    </w:p>
    <w:p w14:paraId="353D5914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любые  жидкие, аэрозольные и сыпучие фракции. Обязательно наличие сертификата (иного документа) авиационной безопасности и заводской упаковки тарных мест;</w:t>
      </w:r>
    </w:p>
    <w:p w14:paraId="0D8F1622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грузы, содержащие аккумуляторы любого типа и размера. Обязательная отметка в накладной и на грузе;</w:t>
      </w:r>
    </w:p>
    <w:p w14:paraId="4550BCD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хрупкие изделия (стекло, фаянс и т.п.). Обязательна заводская упаковка тарных мест  и отметка в накладной и на грузе;</w:t>
      </w:r>
    </w:p>
    <w:p w14:paraId="456A5210" w14:textId="77777777" w:rsidR="00C657CC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грузы повышенной криминальной привлекательности (мобильные телефоны, внешняя память персональных компьютеров, карманные персональные компьютеры, и т.п.). Обязательна заводская упаковка тарных мест (желательно - окантованная фанера);</w:t>
      </w:r>
    </w:p>
    <w:p w14:paraId="1ADAF93F" w14:textId="77777777" w:rsidR="0005437A" w:rsidRPr="00DD1227" w:rsidRDefault="0005437A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алкогольные и табачные изделия;</w:t>
      </w:r>
    </w:p>
    <w:p w14:paraId="5D9899A9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массовые, предпраздничные рассылки. Отдельные бутылки в упаковке клиента перевозке не подлежат.</w:t>
      </w:r>
    </w:p>
    <w:p w14:paraId="424BD5F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оказывает собственные услуги по дополнительной упаковке груза:</w:t>
      </w:r>
    </w:p>
    <w:p w14:paraId="725B4774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укрепление швов и ребер коробок скотчем;</w:t>
      </w:r>
    </w:p>
    <w:p w14:paraId="32D1233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помещение грузов в водонепроницаемую оболочку;</w:t>
      </w:r>
    </w:p>
    <w:p w14:paraId="1C414C1A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предоставление отправителю специальных картонных и пластиковых пакетов, без дополнительной платы;</w:t>
      </w:r>
    </w:p>
    <w:p w14:paraId="101147B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упаковка в специальную тару, из имеющейся в наличии  на момент отправки груза.</w:t>
      </w:r>
    </w:p>
    <w:p w14:paraId="01F992F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 случае</w:t>
      </w:r>
      <w:r>
        <w:rPr>
          <w:rFonts w:ascii="Arial" w:hAnsi="Arial" w:cs="Arial"/>
          <w:sz w:val="18"/>
          <w:szCs w:val="18"/>
        </w:rPr>
        <w:t>,</w:t>
      </w:r>
      <w:r w:rsidRPr="00DD1227">
        <w:rPr>
          <w:rFonts w:ascii="Arial" w:hAnsi="Arial" w:cs="Arial"/>
          <w:sz w:val="18"/>
          <w:szCs w:val="18"/>
        </w:rPr>
        <w:t xml:space="preserve"> если Заказчик в нарушение установленного настоящими Правилами порядка передал Исполнителю к перевозке груз, запрещенный, либо имеющий ограничения к перевозке автомобильным, железнодорожным, </w:t>
      </w:r>
      <w:r>
        <w:rPr>
          <w:rFonts w:ascii="Arial" w:hAnsi="Arial" w:cs="Arial"/>
          <w:sz w:val="18"/>
          <w:szCs w:val="18"/>
        </w:rPr>
        <w:t>или</w:t>
      </w:r>
      <w:r w:rsidRPr="00DD1227">
        <w:rPr>
          <w:rFonts w:ascii="Arial" w:hAnsi="Arial" w:cs="Arial"/>
          <w:sz w:val="18"/>
          <w:szCs w:val="18"/>
        </w:rPr>
        <w:t xml:space="preserve"> авиатранспортом, Заказчик несет ответственность за ущерб, причиненный Исполнителю и третьим лицам, связанный с передачей такого груза к перевозке, а также выплачивает штраф Исполнителю в размере 15 000 (пятнадцать тысяч) рублей.</w:t>
      </w:r>
    </w:p>
    <w:p w14:paraId="5E8728BA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0232471C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Негабаритные грузы</w:t>
      </w:r>
    </w:p>
    <w:p w14:paraId="5DDEB7FD" w14:textId="77777777" w:rsidR="00C657CC" w:rsidRPr="00DD1227" w:rsidRDefault="00C657CC" w:rsidP="00C657CC">
      <w:pPr>
        <w:suppressAutoHyphens/>
        <w:outlineLvl w:val="0"/>
        <w:rPr>
          <w:rFonts w:ascii="Arial" w:hAnsi="Arial" w:cs="Arial"/>
          <w:b/>
          <w:sz w:val="18"/>
          <w:szCs w:val="18"/>
        </w:rPr>
      </w:pPr>
    </w:p>
    <w:p w14:paraId="4445554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Место считается негабаритным, если соблюдается хотя бы одно из следующих условий: </w:t>
      </w:r>
    </w:p>
    <w:p w14:paraId="32E66D80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вес более 70 кг;</w:t>
      </w:r>
    </w:p>
    <w:p w14:paraId="4D038B03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объем свыше 0,35 куб.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D1227">
        <w:rPr>
          <w:rFonts w:ascii="Arial" w:hAnsi="Arial" w:cs="Arial"/>
          <w:bCs/>
          <w:sz w:val="18"/>
          <w:szCs w:val="18"/>
        </w:rPr>
        <w:t>м;</w:t>
      </w:r>
    </w:p>
    <w:p w14:paraId="1BF8BED2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один из габаритов превышает 1,5 м.</w:t>
      </w:r>
    </w:p>
    <w:p w14:paraId="30BD31C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Доставка негабаритных мест осуществляется за дополнительную плату, составляющую не менее 30% от тарифа экспресс-доставки</w:t>
      </w:r>
      <w:r w:rsidR="007B61A8">
        <w:rPr>
          <w:rFonts w:ascii="Arial" w:hAnsi="Arial" w:cs="Arial"/>
          <w:sz w:val="18"/>
          <w:szCs w:val="18"/>
        </w:rPr>
        <w:t xml:space="preserve"> и по предварительному согласованию с Исполнителем</w:t>
      </w:r>
      <w:r w:rsidRPr="00DD1227">
        <w:rPr>
          <w:rFonts w:ascii="Arial" w:hAnsi="Arial" w:cs="Arial"/>
          <w:sz w:val="18"/>
          <w:szCs w:val="18"/>
        </w:rPr>
        <w:t>.</w:t>
      </w:r>
    </w:p>
    <w:p w14:paraId="652AFDD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Если негабаритное место является составной частью многоместного груза, отправляемого по одной накладной, то увеличение стоимости на 30% произойдет на весь груз, отправляемый по накладной.</w:t>
      </w:r>
    </w:p>
    <w:p w14:paraId="3D5A53C4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Тяжеловесные грузы (вес одного неделимого места более 70 кг) в соответствии с требованиями поставщиков должны предъявляться к перевозке смонтированными на специальных деревянных поддонах. В связи с этим Исполнитель вправе без согласования с Заказчиком установить тяжеловесное место на паллету и использовать вес/объем места вместе с деревянным поддоном для дальнейших расчетов с Заказчиком.</w:t>
      </w:r>
    </w:p>
    <w:p w14:paraId="4D4C546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 доставки негабаритных грузов может быть увеличен в зависимости от направления и фактических габаритов груза.</w:t>
      </w:r>
    </w:p>
    <w:p w14:paraId="044FCBB8" w14:textId="77777777" w:rsidR="00C657CC" w:rsidRDefault="00C657CC" w:rsidP="00C657CC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0446F776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Особенности и ограничения на доставку по России</w:t>
      </w:r>
      <w:r>
        <w:rPr>
          <w:rFonts w:ascii="Arial" w:hAnsi="Arial" w:cs="Arial"/>
          <w:b/>
        </w:rPr>
        <w:t>, Армении, Белоруссии и Казахстану</w:t>
      </w:r>
    </w:p>
    <w:p w14:paraId="31902463" w14:textId="77777777" w:rsidR="00C657CC" w:rsidRPr="005872D3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01D0BE7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Отправления с весом одного места более 32 кг принимаются по согласованию с Исполнителем, и сроки доставки таких отправлений могут быть увеличены. </w:t>
      </w:r>
    </w:p>
    <w:p w14:paraId="402870B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Габариты одного места не могут быть более: максимальная длина - 1,5 м, максимальный размер одного места отправления в упаковке (длина и наибольшая окружность, взятая в любом направлении, кроме длины, либо сумма трех измерений) - 3 м, максимальный объем одного отправления - 5 куб.м. </w:t>
      </w:r>
    </w:p>
    <w:p w14:paraId="6A78016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Объемный вес вычисляется путем умножения длины, ширины и высоты отправления в сантиметрах и деления полученного произведения на 5000. Полученная величина признается эквивалентной физическому весу для определения стоимости услуг. Указанная формула расчетного веса может быть изменена на основании рекомендаций Международной авиатранспортной ассоциации – ИАТА (IATA).</w:t>
      </w:r>
    </w:p>
    <w:p w14:paraId="18D9D73C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Расчет стоимости доставки  легковесных грузов (плотность менее 200 кг/куб.</w:t>
      </w:r>
      <w:r>
        <w:rPr>
          <w:rFonts w:ascii="Arial" w:hAnsi="Arial" w:cs="Arial"/>
          <w:sz w:val="18"/>
          <w:szCs w:val="18"/>
        </w:rPr>
        <w:t xml:space="preserve"> </w:t>
      </w:r>
      <w:r w:rsidRPr="00DD1227">
        <w:rPr>
          <w:rFonts w:ascii="Arial" w:hAnsi="Arial" w:cs="Arial"/>
          <w:sz w:val="18"/>
          <w:szCs w:val="18"/>
        </w:rPr>
        <w:t xml:space="preserve">м) определяется по их объемному весу. </w:t>
      </w:r>
    </w:p>
    <w:p w14:paraId="7822C8F9" w14:textId="77777777" w:rsidR="00C657CC" w:rsidRPr="000F3243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6984F0CA" w14:textId="77777777" w:rsidR="00FE081B" w:rsidRPr="000F3243" w:rsidRDefault="00FE081B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2C166ACC" w14:textId="77777777" w:rsidR="00FE081B" w:rsidRPr="000F3243" w:rsidRDefault="00FE081B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730BDFC9" w14:textId="77777777" w:rsidR="00FE081B" w:rsidRPr="000F3243" w:rsidRDefault="00FE081B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29950D65" w14:textId="77777777" w:rsidR="00C657CC" w:rsidRPr="001D4ECE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562F9A68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lastRenderedPageBreak/>
        <w:t>Особенности и ограничения на доставку по миру (международные отправления)</w:t>
      </w:r>
    </w:p>
    <w:p w14:paraId="7B4362E4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6335C03C" w14:textId="77777777" w:rsidR="004840B1" w:rsidRDefault="004840B1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4840B1">
        <w:rPr>
          <w:rFonts w:ascii="Arial" w:hAnsi="Arial" w:cs="Arial"/>
          <w:sz w:val="18"/>
          <w:szCs w:val="18"/>
        </w:rPr>
        <w:t>.Для международной доставки отправлений Исполнитель и Заказчик руководствуются установленными технологиями сторонних поставщиков, осуществляющих такую доставку</w:t>
      </w:r>
      <w:r>
        <w:rPr>
          <w:rFonts w:ascii="Arial" w:hAnsi="Arial" w:cs="Arial"/>
          <w:sz w:val="18"/>
          <w:szCs w:val="18"/>
        </w:rPr>
        <w:t>.</w:t>
      </w:r>
    </w:p>
    <w:p w14:paraId="201C9DEF" w14:textId="3BE13A73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>Вес и размеры одного места отправления, перевозимого Исполнителем</w:t>
      </w:r>
      <w:r w:rsidR="00D20048">
        <w:rPr>
          <w:rFonts w:ascii="Arial" w:hAnsi="Arial" w:cs="Arial"/>
          <w:sz w:val="18"/>
          <w:szCs w:val="18"/>
        </w:rPr>
        <w:t xml:space="preserve"> по миру</w:t>
      </w:r>
      <w:r w:rsidRPr="00BF6977">
        <w:rPr>
          <w:rFonts w:ascii="Arial" w:hAnsi="Arial" w:cs="Arial"/>
          <w:sz w:val="18"/>
          <w:szCs w:val="18"/>
        </w:rPr>
        <w:t xml:space="preserve">  </w:t>
      </w:r>
      <w:r w:rsidRPr="00BF6977">
        <w:rPr>
          <w:rFonts w:ascii="Arial" w:hAnsi="Arial" w:cs="Arial"/>
          <w:bCs/>
          <w:sz w:val="18"/>
          <w:szCs w:val="18"/>
        </w:rPr>
        <w:t>и попадающие под процедуру таможенного оформления по упрощенной схеме (реестру)</w:t>
      </w:r>
      <w:r>
        <w:rPr>
          <w:rFonts w:ascii="Arial" w:hAnsi="Arial" w:cs="Arial"/>
          <w:bCs/>
          <w:sz w:val="18"/>
          <w:szCs w:val="18"/>
        </w:rPr>
        <w:t>,</w:t>
      </w:r>
      <w:r w:rsidRPr="00BF6977">
        <w:rPr>
          <w:rFonts w:ascii="Arial" w:hAnsi="Arial" w:cs="Arial"/>
          <w:sz w:val="18"/>
          <w:szCs w:val="18"/>
        </w:rPr>
        <w:t xml:space="preserve"> не должны превышать следующие массогабаритные ограничения:  вес - </w:t>
      </w:r>
      <w:r w:rsidR="00EA6519">
        <w:rPr>
          <w:rFonts w:ascii="Arial" w:hAnsi="Arial" w:cs="Arial"/>
          <w:sz w:val="18"/>
          <w:szCs w:val="18"/>
        </w:rPr>
        <w:t>70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кг, размер одного места отправления в упаковке –  </w:t>
      </w:r>
      <w:r>
        <w:rPr>
          <w:rFonts w:ascii="Arial" w:hAnsi="Arial" w:cs="Arial"/>
          <w:sz w:val="18"/>
          <w:szCs w:val="18"/>
        </w:rPr>
        <w:t>д</w:t>
      </w:r>
      <w:r w:rsidRPr="00BF6977">
        <w:rPr>
          <w:rFonts w:ascii="Arial" w:hAnsi="Arial" w:cs="Arial"/>
          <w:sz w:val="18"/>
          <w:szCs w:val="18"/>
        </w:rPr>
        <w:t xml:space="preserve">лина </w:t>
      </w:r>
      <w:r w:rsidR="00EA6519">
        <w:rPr>
          <w:rFonts w:ascii="Arial" w:hAnsi="Arial" w:cs="Arial"/>
          <w:sz w:val="18"/>
          <w:szCs w:val="18"/>
        </w:rPr>
        <w:t>120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см, ширина </w:t>
      </w:r>
      <w:r w:rsidR="00EA6519">
        <w:rPr>
          <w:rFonts w:ascii="Arial" w:hAnsi="Arial" w:cs="Arial"/>
          <w:sz w:val="18"/>
          <w:szCs w:val="18"/>
        </w:rPr>
        <w:t>80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см, высота </w:t>
      </w:r>
      <w:r w:rsidR="00EA6519">
        <w:rPr>
          <w:rFonts w:ascii="Arial" w:hAnsi="Arial" w:cs="Arial"/>
          <w:sz w:val="18"/>
          <w:szCs w:val="18"/>
        </w:rPr>
        <w:t>80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>см.</w:t>
      </w:r>
    </w:p>
    <w:p w14:paraId="04E38F07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>Стоимость услуг по пересылке определяется на основе фактического или объемного веса каждого места отправления, и взимается за больший из них. Согласно стандартам Международной авиатранспортной ассоциации IATA, объемный вес вычисляется путем умножения длины, ширины и высоты отправления в сантиметрах и деления полученного произведения на 5000. Полученная величина  признается эквивалентной физическому весу для определения стоимости услуг.</w:t>
      </w:r>
    </w:p>
    <w:p w14:paraId="28F2B1AC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К перевозке принимаются отправления, не запрещенные к перевозке Условиями </w:t>
      </w:r>
      <w:r w:rsidR="000372C7">
        <w:rPr>
          <w:rFonts w:ascii="Arial" w:hAnsi="Arial" w:cs="Arial"/>
          <w:sz w:val="18"/>
          <w:szCs w:val="18"/>
        </w:rPr>
        <w:t>сторонних</w:t>
      </w:r>
      <w:r w:rsidR="009C722B">
        <w:rPr>
          <w:rFonts w:ascii="Arial" w:hAnsi="Arial" w:cs="Arial"/>
          <w:sz w:val="18"/>
          <w:szCs w:val="18"/>
        </w:rPr>
        <w:t xml:space="preserve"> поставщиков</w:t>
      </w:r>
      <w:r w:rsidRPr="00BF6977">
        <w:rPr>
          <w:rFonts w:ascii="Arial" w:hAnsi="Arial" w:cs="Arial"/>
          <w:sz w:val="18"/>
          <w:szCs w:val="18"/>
        </w:rPr>
        <w:t xml:space="preserve"> и законодательством стран отправления, транзита и назначения. В связи с правилами, действующими в стране назначения или транзита, некоторые грузы принимаются с ограничениями. Исполнитель оставляет за собой право отказать в приеме отправлений в случае наличия ограничений в отношении определенных грузов, действующих в стране отправления, назначения или транзита.</w:t>
      </w:r>
    </w:p>
    <w:p w14:paraId="0196DAD2" w14:textId="785D24A6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К международной перевозке с таможенным оформлением по упрощенной схеме </w:t>
      </w:r>
      <w:proofErr w:type="gramStart"/>
      <w:r w:rsidRPr="00BF6977">
        <w:rPr>
          <w:rFonts w:ascii="Arial" w:hAnsi="Arial" w:cs="Arial"/>
          <w:sz w:val="18"/>
          <w:szCs w:val="18"/>
        </w:rPr>
        <w:t>принимаются  отправления</w:t>
      </w:r>
      <w:proofErr w:type="gramEnd"/>
      <w:r w:rsidRPr="00BF6977">
        <w:rPr>
          <w:rFonts w:ascii="Arial" w:hAnsi="Arial" w:cs="Arial"/>
          <w:sz w:val="18"/>
          <w:szCs w:val="18"/>
        </w:rPr>
        <w:t xml:space="preserve">  с объявленной ценностью груза до </w:t>
      </w:r>
      <w:r w:rsidR="00FA07B5">
        <w:rPr>
          <w:rFonts w:ascii="Arial" w:hAnsi="Arial" w:cs="Arial"/>
          <w:sz w:val="18"/>
          <w:szCs w:val="18"/>
        </w:rPr>
        <w:t>200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евро (по курсу на день отправления). Ограничение не действует при самостоятельном выпуске грузов на региональных таможенных постах. </w:t>
      </w:r>
    </w:p>
    <w:p w14:paraId="13555AC5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По требованию таможенных органов и в соответствии с законами страны отправления, назначения и транзита Заказчик должен представить необходимую документацию для выполнения таможенных формальностей в указанных странах. Если груз подлежит таможенному оформлению в стране назначения, то предоставление требующихся документов и оплата расходов по таможенному оформлению возлагается на получателя отправления. </w:t>
      </w:r>
      <w:r w:rsidR="00EA6519">
        <w:rPr>
          <w:rFonts w:ascii="Arial" w:hAnsi="Arial" w:cs="Arial"/>
          <w:sz w:val="18"/>
          <w:szCs w:val="18"/>
        </w:rPr>
        <w:t>Оплата таможенных расходов в стране назначения Заказчиком не предусмотрена.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>В случае отказа получателя от оплаты расходов по таможенному оформлению</w:t>
      </w:r>
      <w:r w:rsidR="00EA6519">
        <w:rPr>
          <w:rFonts w:ascii="Arial" w:hAnsi="Arial" w:cs="Arial"/>
          <w:sz w:val="18"/>
          <w:szCs w:val="18"/>
        </w:rPr>
        <w:t xml:space="preserve"> или отказа от получения отправления</w:t>
      </w:r>
      <w:r w:rsidR="00EA6519" w:rsidRPr="00BF6977">
        <w:rPr>
          <w:rFonts w:ascii="Arial" w:hAnsi="Arial" w:cs="Arial"/>
          <w:sz w:val="18"/>
          <w:szCs w:val="18"/>
        </w:rPr>
        <w:t>,</w:t>
      </w:r>
      <w:r w:rsidRPr="00BF6977">
        <w:rPr>
          <w:rFonts w:ascii="Arial" w:hAnsi="Arial" w:cs="Arial"/>
          <w:sz w:val="18"/>
          <w:szCs w:val="18"/>
        </w:rPr>
        <w:t xml:space="preserve">, груз </w:t>
      </w:r>
      <w:r w:rsidR="00EA6519">
        <w:rPr>
          <w:rFonts w:ascii="Arial" w:hAnsi="Arial" w:cs="Arial"/>
          <w:sz w:val="18"/>
          <w:szCs w:val="18"/>
        </w:rPr>
        <w:t>подлежит полному уничтожению за счет Заказчика</w:t>
      </w:r>
      <w:r w:rsidR="00EA6519" w:rsidRPr="00BF6977">
        <w:rPr>
          <w:rFonts w:ascii="Arial" w:hAnsi="Arial" w:cs="Arial"/>
          <w:sz w:val="18"/>
          <w:szCs w:val="18"/>
        </w:rPr>
        <w:t>.</w:t>
      </w:r>
    </w:p>
    <w:p w14:paraId="4C87FF0C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Таможенное оформление грузов производится специализированной организацией (таможенным представителем), действующей на основании свидетельства о внесении в реестр таможенных представителей. Заказчик обязуется предоставить по запросу Исполнителя, либо по запросу таможенного представителя необходимые документы для таможенного оформления грузов, предоставить всю имеющуюся информацию о перевозимом грузе, а также полностью оплатить все расходы, связанные с исполнением обязательств перед таможенным представителем. Такие расходы включают: налоги и пошлины, штрафы, уплаченные таможенным </w:t>
      </w:r>
      <w:r>
        <w:rPr>
          <w:rFonts w:ascii="Arial" w:hAnsi="Arial" w:cs="Arial"/>
          <w:sz w:val="18"/>
          <w:szCs w:val="18"/>
        </w:rPr>
        <w:t>представителем</w:t>
      </w:r>
      <w:r w:rsidRPr="00DD1227">
        <w:rPr>
          <w:rFonts w:ascii="Arial" w:hAnsi="Arial" w:cs="Arial"/>
          <w:sz w:val="18"/>
          <w:szCs w:val="18"/>
        </w:rPr>
        <w:t xml:space="preserve"> в случае предоставления Заказчиком недостоверных сведений о перевозимом грузе, вознаграждение таможенного </w:t>
      </w:r>
      <w:r>
        <w:rPr>
          <w:rFonts w:ascii="Arial" w:hAnsi="Arial" w:cs="Arial"/>
          <w:sz w:val="18"/>
          <w:szCs w:val="18"/>
        </w:rPr>
        <w:t>представителя</w:t>
      </w:r>
      <w:r w:rsidRPr="00DD1227">
        <w:rPr>
          <w:rFonts w:ascii="Arial" w:hAnsi="Arial" w:cs="Arial"/>
          <w:sz w:val="18"/>
          <w:szCs w:val="18"/>
        </w:rPr>
        <w:t xml:space="preserve">, вознаграждение Исполнителя за предоставление посреднических услуг между Заказчиком и таможенным </w:t>
      </w:r>
      <w:r>
        <w:rPr>
          <w:rFonts w:ascii="Arial" w:hAnsi="Arial" w:cs="Arial"/>
          <w:sz w:val="18"/>
          <w:szCs w:val="18"/>
        </w:rPr>
        <w:t>представителем</w:t>
      </w:r>
      <w:r w:rsidRPr="00DD1227">
        <w:rPr>
          <w:rFonts w:ascii="Arial" w:hAnsi="Arial" w:cs="Arial"/>
          <w:sz w:val="18"/>
          <w:szCs w:val="18"/>
        </w:rPr>
        <w:t>, иные подтвержденные расходы, связанные с таможенным оформлением грузов Заказчика.</w:t>
      </w:r>
    </w:p>
    <w:p w14:paraId="18505FA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процессе таможенного оформления грузов Исполнитель самостоятельно, либо посредством услуг таможенного </w:t>
      </w:r>
      <w:r>
        <w:rPr>
          <w:rFonts w:ascii="Arial" w:hAnsi="Arial" w:cs="Arial"/>
          <w:sz w:val="18"/>
          <w:szCs w:val="18"/>
        </w:rPr>
        <w:t xml:space="preserve"> представителя</w:t>
      </w:r>
      <w:r w:rsidRPr="00DD1227">
        <w:rPr>
          <w:rFonts w:ascii="Arial" w:hAnsi="Arial" w:cs="Arial"/>
          <w:sz w:val="18"/>
          <w:szCs w:val="18"/>
        </w:rPr>
        <w:t xml:space="preserve"> производит заполнение таможенных деклараций и иных документов, проводит все виды государственного контроля, а также производит все необходимые действия, связанные с таможенным оформлением грузов Заказчика. При этом Заказчик обеспечивает своевременную уплату всех таможенных сборов и платежей, предъявляет по требованию должностных лиц декларируемые грузы, соблюдает условия и ограничения, распространяющиеся на грузы, таможенное оформление которых не завершено. </w:t>
      </w:r>
    </w:p>
    <w:p w14:paraId="5E71E48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Во всех случаях, когда доставка груза, либо его таможенное оформление невозможно, Исполнитель обязуется запросить Заказчика о дальнейших действиях в отношении перевозимого груза. Заказчик обязуется в течение трех рабочих дней согласовать с Исполнителем дальнейшие действия последнего по доставке груза. По прошествии данного срока и неполучени</w:t>
      </w:r>
      <w:r>
        <w:rPr>
          <w:rFonts w:ascii="Arial" w:hAnsi="Arial" w:cs="Arial"/>
          <w:sz w:val="18"/>
          <w:szCs w:val="18"/>
        </w:rPr>
        <w:t>ю</w:t>
      </w:r>
      <w:r w:rsidRPr="00DD1227">
        <w:rPr>
          <w:rFonts w:ascii="Arial" w:hAnsi="Arial" w:cs="Arial"/>
          <w:sz w:val="18"/>
          <w:szCs w:val="18"/>
        </w:rPr>
        <w:t xml:space="preserve"> от Заказчика дальнейших распоряжений в отношении перевозимого груза Исполнитель вправе распоряжаться грузом по своему усмотрению в пределах, установленных нормами законодательства страны фактического пребывания груза.</w:t>
      </w:r>
    </w:p>
    <w:p w14:paraId="5257FF1B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Ответственность Исполнителя за утерю и порчу грузов, предъявленных к международной перевозке, определяется в соответствии с действующим законодательством РФ и международными актами в области транспортно-экспедиционной деятельности. Исполнитель не несет ответственности за действия контрагентов, связанные с исполнением требований законодательства страны назначения или транзита.</w:t>
      </w:r>
    </w:p>
    <w:p w14:paraId="14E28B46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5205B573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Оплата услуг</w:t>
      </w:r>
    </w:p>
    <w:p w14:paraId="400EDF62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159C8DF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Оплата услуг может осуществляться отправителем груза, получателем, третьей стороной. Заказчик может выступать в качестве любой из этих сторон.</w:t>
      </w:r>
    </w:p>
    <w:p w14:paraId="31FE1A23" w14:textId="77777777" w:rsidR="00AF5F0E" w:rsidRDefault="00AF5F0E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Оплата услуг доставки по миру</w:t>
      </w:r>
      <w:r w:rsidR="00CE3EB4">
        <w:rPr>
          <w:rFonts w:ascii="Arial" w:hAnsi="Arial" w:cs="Arial"/>
          <w:sz w:val="18"/>
          <w:szCs w:val="18"/>
        </w:rPr>
        <w:t xml:space="preserve">, за исключением стран Таможенного Союза, </w:t>
      </w:r>
      <w:r>
        <w:rPr>
          <w:rFonts w:ascii="Arial" w:hAnsi="Arial" w:cs="Arial"/>
          <w:sz w:val="18"/>
          <w:szCs w:val="18"/>
        </w:rPr>
        <w:t>может осуществляться отправителем груза или третьей стороной на территории РФ</w:t>
      </w:r>
      <w:r w:rsidR="00521105">
        <w:rPr>
          <w:rFonts w:ascii="Arial" w:hAnsi="Arial" w:cs="Arial"/>
          <w:sz w:val="18"/>
          <w:szCs w:val="18"/>
        </w:rPr>
        <w:t>.</w:t>
      </w:r>
    </w:p>
    <w:p w14:paraId="7C3D8468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Заказчик несет полную ответственность за использование клиентского номера для оплаты перевозки другими лицами, а также за использование учетных записей клиента в личном кабинете на сайте Исполнителя</w:t>
      </w:r>
    </w:p>
    <w:p w14:paraId="5F0D85DC" w14:textId="77777777" w:rsidR="00C657CC" w:rsidRPr="007517D6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Стоимость услуг по пересылке определяется на основе фактического или объемного веса каждого места отправления, и взимается за больший из них. </w:t>
      </w:r>
    </w:p>
    <w:p w14:paraId="24D54155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Оплата услуг Заказчиком производится согласно выставленным Исполнителем</w:t>
      </w:r>
      <w:r>
        <w:rPr>
          <w:rFonts w:ascii="Arial" w:hAnsi="Arial" w:cs="Arial"/>
          <w:sz w:val="18"/>
          <w:szCs w:val="18"/>
        </w:rPr>
        <w:t xml:space="preserve"> счетам, </w:t>
      </w:r>
      <w:r w:rsidRPr="00DD1227">
        <w:rPr>
          <w:rFonts w:ascii="Arial" w:hAnsi="Arial" w:cs="Arial"/>
          <w:sz w:val="18"/>
          <w:szCs w:val="18"/>
        </w:rPr>
        <w:t>счет</w:t>
      </w:r>
      <w:r>
        <w:rPr>
          <w:rFonts w:ascii="Arial" w:hAnsi="Arial" w:cs="Arial"/>
          <w:sz w:val="18"/>
          <w:szCs w:val="18"/>
        </w:rPr>
        <w:t xml:space="preserve">ам-фактурам, </w:t>
      </w:r>
      <w:r w:rsidRPr="00DD1227">
        <w:rPr>
          <w:rFonts w:ascii="Arial" w:hAnsi="Arial" w:cs="Arial"/>
          <w:sz w:val="18"/>
          <w:szCs w:val="18"/>
        </w:rPr>
        <w:t>оформленн</w:t>
      </w:r>
      <w:r>
        <w:rPr>
          <w:rFonts w:ascii="Arial" w:hAnsi="Arial" w:cs="Arial"/>
          <w:sz w:val="18"/>
          <w:szCs w:val="18"/>
        </w:rPr>
        <w:t>ым</w:t>
      </w:r>
      <w:r w:rsidRPr="00DD1227">
        <w:rPr>
          <w:rFonts w:ascii="Arial" w:hAnsi="Arial" w:cs="Arial"/>
          <w:sz w:val="18"/>
          <w:szCs w:val="18"/>
        </w:rPr>
        <w:t xml:space="preserve"> в соответствии с п. 5,6 ст. 169 НК РФ, </w:t>
      </w:r>
      <w:r>
        <w:rPr>
          <w:rFonts w:ascii="Arial" w:hAnsi="Arial" w:cs="Arial"/>
          <w:sz w:val="18"/>
          <w:szCs w:val="18"/>
        </w:rPr>
        <w:t>а</w:t>
      </w:r>
      <w:r w:rsidRPr="00DD1227">
        <w:rPr>
          <w:rFonts w:ascii="Arial" w:hAnsi="Arial" w:cs="Arial"/>
          <w:sz w:val="18"/>
          <w:szCs w:val="18"/>
        </w:rPr>
        <w:t>ктам приема–сдачи оказанных услуг</w:t>
      </w:r>
      <w:r>
        <w:rPr>
          <w:rFonts w:ascii="Arial" w:hAnsi="Arial" w:cs="Arial"/>
          <w:sz w:val="18"/>
          <w:szCs w:val="18"/>
        </w:rPr>
        <w:t xml:space="preserve"> или универсальным передаточным документам согласно Приложению №1 к письму ФНС России от 21.10.2013 </w:t>
      </w:r>
      <w:r>
        <w:rPr>
          <w:rFonts w:ascii="Arial" w:hAnsi="Arial" w:cs="Arial"/>
          <w:sz w:val="18"/>
          <w:szCs w:val="18"/>
          <w:lang w:val="en-US"/>
        </w:rPr>
        <w:t>N</w:t>
      </w:r>
      <w:r w:rsidRPr="00BF69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MMB</w:t>
      </w:r>
      <w:r w:rsidRPr="00BF6977">
        <w:rPr>
          <w:rFonts w:ascii="Arial" w:hAnsi="Arial" w:cs="Arial"/>
          <w:sz w:val="18"/>
          <w:szCs w:val="18"/>
        </w:rPr>
        <w:t>-20-3</w:t>
      </w:r>
      <w:r>
        <w:rPr>
          <w:rFonts w:ascii="Arial" w:hAnsi="Arial" w:cs="Arial"/>
          <w:sz w:val="18"/>
          <w:szCs w:val="18"/>
        </w:rPr>
        <w:t>/96</w:t>
      </w:r>
      <w:r w:rsidRPr="00DD1227">
        <w:rPr>
          <w:rFonts w:ascii="Arial" w:hAnsi="Arial" w:cs="Arial"/>
          <w:sz w:val="18"/>
          <w:szCs w:val="18"/>
        </w:rPr>
        <w:t xml:space="preserve">в соответствии с указанными платежными реквизитами. Счета выставляются в рублях. </w:t>
      </w:r>
    </w:p>
    <w:p w14:paraId="24382FC0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Счета за оказанные услуги выставляются не чаще 2 раз в месяц и включают все накладные, принятые к перевозке  за отчетный период. Отчетный период – период с 1 по 15 число включительно и с 16 по последний календарный день месяца или период с 1 по последний календарный день месяца. Критерием для включения </w:t>
      </w:r>
      <w:r w:rsidRPr="00DD1227">
        <w:rPr>
          <w:rFonts w:ascii="Arial" w:hAnsi="Arial" w:cs="Arial"/>
          <w:sz w:val="18"/>
          <w:szCs w:val="18"/>
        </w:rPr>
        <w:lastRenderedPageBreak/>
        <w:t xml:space="preserve">накладной в счет является дата забора груза от Заказчика/отправителя. Детализация счета содержит стоимость услуг доставки и страхования по каждой накладной, данные по грузу и участникам перевозки, а также поле для особых отметок клиента (отдел, код рассылки и т.п.). </w:t>
      </w:r>
    </w:p>
    <w:p w14:paraId="1A8C925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Необходимость выставления более двух счетов в месяц и/или выставление дополнительного счета (по отдельной рассылке, единичной отправке или любому другому признаку) оплачивается в соответствии с утвержденными тарифами. Дополнительно оплачивается отправка дубликатов счетов, внесение исправлений в утвержденную форму (смена адреса, формулировки, даты документа) и перевыставление счета на иное юридическое лицо.</w:t>
      </w:r>
    </w:p>
    <w:p w14:paraId="1DD81424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предоставляет Заказчику электронную детализацию счета в течение 3-х рабочих дней, следующих за окончанием отчетного периода оказания услуг. Заказчик может опротестовать детализацию счета в течение 3 рабочих дней  с момента ее предоставления Исполнителем. </w:t>
      </w:r>
      <w:r>
        <w:rPr>
          <w:rFonts w:ascii="Arial" w:hAnsi="Arial" w:cs="Arial"/>
          <w:sz w:val="18"/>
          <w:szCs w:val="18"/>
        </w:rPr>
        <w:t xml:space="preserve">Если по прошествии указанного срока претензии не поступили, счет считается принятым и согласованным, и подлежит оплате в полном размере. </w:t>
      </w:r>
    </w:p>
    <w:p w14:paraId="0589637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После подтверждения Заказчиком электронной детализации Исполнитель обязан в течение 3 рабочих дней, а  в случае, если подтверждения или замечаний по ней не поступало, не позднее 15 го числа каждого месяца</w:t>
      </w:r>
      <w:r>
        <w:rPr>
          <w:rFonts w:ascii="Arial" w:hAnsi="Arial" w:cs="Arial"/>
          <w:sz w:val="18"/>
          <w:szCs w:val="18"/>
        </w:rPr>
        <w:t xml:space="preserve">, </w:t>
      </w:r>
      <w:r w:rsidRPr="00DD1227">
        <w:rPr>
          <w:rFonts w:ascii="Arial" w:hAnsi="Arial" w:cs="Arial"/>
          <w:sz w:val="18"/>
          <w:szCs w:val="18"/>
        </w:rPr>
        <w:t>следующего за отчетным, предоставить Заказчику оригиналы счета, счета-фактуры,  (по одному экземпляру)</w:t>
      </w:r>
      <w:r>
        <w:rPr>
          <w:rFonts w:ascii="Arial" w:hAnsi="Arial" w:cs="Arial"/>
          <w:sz w:val="18"/>
          <w:szCs w:val="18"/>
        </w:rPr>
        <w:t xml:space="preserve">, </w:t>
      </w:r>
      <w:r w:rsidRPr="00DD1227">
        <w:rPr>
          <w:rFonts w:ascii="Arial" w:hAnsi="Arial" w:cs="Arial"/>
          <w:sz w:val="18"/>
          <w:szCs w:val="18"/>
        </w:rPr>
        <w:t xml:space="preserve">акта сдачи-приема оказанных услуг </w:t>
      </w:r>
      <w:r>
        <w:rPr>
          <w:rFonts w:ascii="Arial" w:hAnsi="Arial" w:cs="Arial"/>
          <w:sz w:val="18"/>
          <w:szCs w:val="18"/>
        </w:rPr>
        <w:t xml:space="preserve">или универсального передаточного документа </w:t>
      </w:r>
      <w:r w:rsidR="00417C3A" w:rsidRPr="00DD1227">
        <w:rPr>
          <w:rFonts w:ascii="Arial" w:hAnsi="Arial" w:cs="Arial"/>
          <w:sz w:val="18"/>
          <w:szCs w:val="18"/>
        </w:rPr>
        <w:t>(в двух экземплярах)</w:t>
      </w:r>
      <w:r w:rsidR="00417C3A" w:rsidRPr="00417C3A">
        <w:rPr>
          <w:rFonts w:ascii="Arial" w:hAnsi="Arial" w:cs="Arial"/>
          <w:sz w:val="18"/>
          <w:szCs w:val="18"/>
        </w:rPr>
        <w:t>.</w:t>
      </w:r>
    </w:p>
    <w:p w14:paraId="02B8F95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Акт приема-сдачи оказанных услуг или универсальный передаточный документ Заказчик обязуется подписать в течение 10 дней с момента получения. По истечении указанного срока акт приема-сдачи оказанных услуг считается Исполнителем утвержденным по умолчанию, если от Заказчика не поступили возражения в письменной форме. </w:t>
      </w:r>
    </w:p>
    <w:p w14:paraId="0D431C4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Счета подлежат оплате Заказчиком в течение 10 календарных дней со дня получения счета. В случае неоплаты счетов в указанный срок Исполнитель оставляет за собой право начислить пени в размере 0,1% от суммы счета за каждый календарный день задержки оплаты счета и  задерживать грузы  до погашения задолженности Заказчиком.</w:t>
      </w:r>
    </w:p>
    <w:p w14:paraId="62A1CD0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 случае не</w:t>
      </w:r>
      <w:r>
        <w:rPr>
          <w:rFonts w:ascii="Arial" w:hAnsi="Arial" w:cs="Arial"/>
          <w:sz w:val="18"/>
          <w:szCs w:val="18"/>
        </w:rPr>
        <w:t xml:space="preserve">соблюдения сроков </w:t>
      </w:r>
      <w:r w:rsidRPr="00DD1227">
        <w:rPr>
          <w:rFonts w:ascii="Arial" w:hAnsi="Arial" w:cs="Arial"/>
          <w:sz w:val="18"/>
          <w:szCs w:val="18"/>
        </w:rPr>
        <w:t>оплаты</w:t>
      </w:r>
      <w:r>
        <w:rPr>
          <w:rFonts w:ascii="Arial" w:hAnsi="Arial" w:cs="Arial"/>
          <w:sz w:val="18"/>
          <w:szCs w:val="18"/>
        </w:rPr>
        <w:t xml:space="preserve"> услуг Исполнителя</w:t>
      </w:r>
      <w:r w:rsidRPr="00DD12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за предыдущий отчетный период (календарный месяц),</w:t>
      </w:r>
      <w:r w:rsidRPr="00DD1227">
        <w:rPr>
          <w:rFonts w:ascii="Arial" w:hAnsi="Arial" w:cs="Arial"/>
          <w:sz w:val="18"/>
          <w:szCs w:val="18"/>
        </w:rPr>
        <w:t xml:space="preserve"> Исполнитель </w:t>
      </w:r>
      <w:r>
        <w:rPr>
          <w:rFonts w:ascii="Arial" w:hAnsi="Arial" w:cs="Arial"/>
          <w:sz w:val="18"/>
          <w:szCs w:val="18"/>
        </w:rPr>
        <w:t xml:space="preserve">обязан направить Заказчику электронную рекламацию о нарушении сроков оплаты. Если Заказчик не погашает задолженность в срок, указанный в рекламации, </w:t>
      </w:r>
      <w:r w:rsidRPr="00DD1227">
        <w:rPr>
          <w:rFonts w:ascii="Arial" w:hAnsi="Arial" w:cs="Arial"/>
          <w:sz w:val="18"/>
          <w:szCs w:val="18"/>
        </w:rPr>
        <w:t>Исполнитель вправе произвести задержку груза и приостановить оказание услуг по договору до погашения задолженности Заказчиком.</w:t>
      </w:r>
    </w:p>
    <w:p w14:paraId="74437D9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Ответственность Исполнителя составляет 0,1% от стоимости перевозки за каждый рабочий день просрочки.</w:t>
      </w:r>
    </w:p>
    <w:p w14:paraId="5C351424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</w:rPr>
      </w:pPr>
      <w:r w:rsidRPr="00DD1227">
        <w:rPr>
          <w:rFonts w:ascii="Arial" w:hAnsi="Arial" w:cs="Arial"/>
          <w:sz w:val="18"/>
          <w:szCs w:val="18"/>
        </w:rPr>
        <w:t>Исполнитель вправе производить индексацию тарифов на услуги самостоятельно без согласования с Заказчиком. Индексация может проводиться не чаще двух раз в год и не должна превышать индекса потребительских цен, опубликованного Росстатом за предыдущий период, прошедший с момента последней индексации тарифов Исполнителем. Исполнитель обязуется известить Заказчика о проведении индексации не позднее, чем за 30 календарных дней до введения в действие новых тарифов.</w:t>
      </w:r>
    </w:p>
    <w:p w14:paraId="7B529BA4" w14:textId="77777777" w:rsidR="00C657CC" w:rsidRPr="0056599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F162EA">
        <w:rPr>
          <w:rFonts w:ascii="Arial" w:hAnsi="Arial" w:cs="Arial"/>
          <w:sz w:val="18"/>
          <w:szCs w:val="18"/>
        </w:rPr>
        <w:t xml:space="preserve"> Счета по международным отправкам выставляются в рублях исходя из тарифов, установленных в долларах США по курсу ЦБ на дату выставления счета+2%. В тарифы на международные услуги не включена ставка  топливного сбора и иные налоги в случ</w:t>
      </w:r>
      <w:r w:rsidRPr="0056599C">
        <w:rPr>
          <w:rFonts w:ascii="Arial" w:hAnsi="Arial" w:cs="Arial"/>
          <w:sz w:val="18"/>
          <w:szCs w:val="18"/>
        </w:rPr>
        <w:t>ае их применения. В связи с изменением цен на топливо на мировых рынках размер топливного сбора может быть изменен или отменен Исполнителе</w:t>
      </w:r>
      <w:r w:rsidRPr="00D342C5">
        <w:rPr>
          <w:rFonts w:ascii="Arial" w:hAnsi="Arial" w:cs="Arial"/>
          <w:sz w:val="18"/>
          <w:szCs w:val="18"/>
        </w:rPr>
        <w:t xml:space="preserve">м в одностороннем порядке. Информацию о действующей ставке топливного сбора Заказчик может получить на сайте </w:t>
      </w:r>
      <w:hyperlink r:id="rId14" w:history="1">
        <w:r w:rsidR="00226CA5" w:rsidRPr="00527A4F">
          <w:rPr>
            <w:rStyle w:val="a6"/>
            <w:rFonts w:ascii="Arial" w:hAnsi="Arial" w:cs="Arial"/>
            <w:sz w:val="18"/>
            <w:szCs w:val="18"/>
          </w:rPr>
          <w:t>www.</w:t>
        </w:r>
        <w:r w:rsidR="00226CA5" w:rsidRPr="00F2118B">
          <w:rPr>
            <w:rStyle w:val="a6"/>
            <w:rFonts w:ascii="Arial" w:hAnsi="Arial" w:cs="Arial"/>
            <w:sz w:val="18"/>
            <w:szCs w:val="18"/>
          </w:rPr>
          <w:t>major-express</w:t>
        </w:r>
        <w:r w:rsidR="00226CA5" w:rsidRPr="00EB5ABA">
          <w:rPr>
            <w:rStyle w:val="a6"/>
            <w:rFonts w:ascii="Arial" w:hAnsi="Arial" w:cs="Arial"/>
            <w:sz w:val="18"/>
            <w:szCs w:val="18"/>
          </w:rPr>
          <w:t>.ru</w:t>
        </w:r>
      </w:hyperlink>
      <w:r w:rsidRPr="007517D6">
        <w:rPr>
          <w:rFonts w:ascii="Arial" w:hAnsi="Arial" w:cs="Arial"/>
          <w:sz w:val="18"/>
          <w:szCs w:val="18"/>
        </w:rPr>
        <w:t>. В стоимость услуг международной экспресс-доставки не включена стоимость у</w:t>
      </w:r>
      <w:r w:rsidRPr="00F162EA">
        <w:rPr>
          <w:rFonts w:ascii="Arial" w:hAnsi="Arial" w:cs="Arial"/>
          <w:sz w:val="18"/>
          <w:szCs w:val="18"/>
        </w:rPr>
        <w:t>слуг по таможенному оформлению груза.</w:t>
      </w:r>
    </w:p>
    <w:p w14:paraId="2B29D85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выставления счетов на предоплату за услуги по таможенному оформлению. Услуги будут оказаны по факту поступления оплаты от Заказчика.</w:t>
      </w:r>
    </w:p>
    <w:p w14:paraId="7F5E564D" w14:textId="77777777" w:rsidR="00C657CC" w:rsidRDefault="00C657CC" w:rsidP="00C657CC">
      <w:pPr>
        <w:pStyle w:val="2"/>
        <w:tabs>
          <w:tab w:val="left" w:pos="0"/>
        </w:tabs>
        <w:ind w:left="0" w:firstLine="0"/>
        <w:jc w:val="both"/>
        <w:rPr>
          <w:rFonts w:ascii="Arial" w:hAnsi="Arial" w:cs="Arial"/>
        </w:rPr>
      </w:pPr>
    </w:p>
    <w:p w14:paraId="6121C51A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Дополнительные услуги</w:t>
      </w:r>
    </w:p>
    <w:p w14:paraId="67935D78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1B75BB6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Временное хранение грузов Заказчика в московском или региональном офисе с доставкой по дополнительному указанию Заказчика.</w:t>
      </w:r>
    </w:p>
    <w:p w14:paraId="0EA447F3" w14:textId="77777777" w:rsidR="00C657CC" w:rsidRPr="00DD1227" w:rsidRDefault="00C657CC" w:rsidP="00C657CC">
      <w:pPr>
        <w:pStyle w:val="4"/>
        <w:ind w:left="48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Предъявляются дополнительные требования к оформлению накладной. Услуга платная, предоставляется только корпоративным клиентам на постоянной основе. Переадресация и возврат грузов по причинам, не зависящим от Исполнителя, оплачиваются Заказчиком по действующим тарифам доставки.</w:t>
      </w:r>
    </w:p>
    <w:p w14:paraId="4F68F8B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Обратная отправка </w:t>
      </w:r>
      <w:r>
        <w:rPr>
          <w:rFonts w:ascii="Arial" w:hAnsi="Arial" w:cs="Arial"/>
          <w:sz w:val="18"/>
          <w:szCs w:val="18"/>
        </w:rPr>
        <w:t>приемо-сдаточных документов, под</w:t>
      </w:r>
      <w:r w:rsidRPr="00DD1227">
        <w:rPr>
          <w:rFonts w:ascii="Arial" w:hAnsi="Arial" w:cs="Arial"/>
          <w:sz w:val="18"/>
          <w:szCs w:val="18"/>
        </w:rPr>
        <w:t>писанных получателем.</w:t>
      </w:r>
    </w:p>
    <w:p w14:paraId="091A4A3E" w14:textId="77777777" w:rsidR="00C657CC" w:rsidRPr="00DD1227" w:rsidRDefault="00C657CC" w:rsidP="00C657CC">
      <w:pPr>
        <w:pStyle w:val="a7"/>
        <w:tabs>
          <w:tab w:val="num" w:pos="720"/>
        </w:tabs>
        <w:ind w:left="48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Осуществляется по тарифу   экспресс-доставки. Предъявляются дополнительные требования к оформлению обратной отправки: заполнение отправителем обратной накладной и информационного листа, содержащего соответствующие указания </w:t>
      </w:r>
      <w:r>
        <w:rPr>
          <w:rFonts w:ascii="Arial" w:hAnsi="Arial" w:cs="Arial"/>
          <w:sz w:val="18"/>
          <w:szCs w:val="18"/>
        </w:rPr>
        <w:t>водителю-экспедитор</w:t>
      </w:r>
      <w:r w:rsidRPr="00DD1227">
        <w:rPr>
          <w:rFonts w:ascii="Arial" w:hAnsi="Arial" w:cs="Arial"/>
          <w:sz w:val="18"/>
          <w:szCs w:val="18"/>
        </w:rPr>
        <w:t>у, информирование Заказчиком получателя о необходимости оформления возвратных документов в соответствии с информационным листом. Информационный лист должен быть надлежащим видом упакован (вложен в карман для накладных на грузе).</w:t>
      </w:r>
    </w:p>
    <w:p w14:paraId="509EE41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Срочная доставка отправлений.</w:t>
      </w:r>
    </w:p>
    <w:p w14:paraId="7AA24A8E" w14:textId="77777777" w:rsidR="00C657CC" w:rsidRPr="00365289" w:rsidRDefault="00C657CC" w:rsidP="00C657CC">
      <w:pPr>
        <w:ind w:left="480"/>
        <w:jc w:val="both"/>
        <w:rPr>
          <w:rFonts w:ascii="Arial" w:hAnsi="Arial" w:cs="Arial"/>
          <w:color w:val="000000"/>
          <w:sz w:val="18"/>
          <w:szCs w:val="18"/>
        </w:rPr>
      </w:pPr>
      <w:r w:rsidRPr="00DD1227">
        <w:rPr>
          <w:rFonts w:ascii="Arial" w:hAnsi="Arial" w:cs="Arial"/>
          <w:color w:val="000000"/>
          <w:sz w:val="18"/>
          <w:szCs w:val="18"/>
        </w:rPr>
        <w:t xml:space="preserve">Подразумевает ускоренную гарантированную доставку документов до 1 кг по разным направлениям в зависимости от места расположения отправителя – получателя. Перечень городов, в которых возможно выполнение данной услуги, можно уточнить в контакт-центре Исполнителя. Услуга предоставляется строго при формировании </w:t>
      </w:r>
      <w:r>
        <w:rPr>
          <w:rFonts w:ascii="Arial" w:hAnsi="Arial" w:cs="Arial"/>
          <w:color w:val="000000"/>
          <w:sz w:val="18"/>
          <w:szCs w:val="18"/>
        </w:rPr>
        <w:t xml:space="preserve">поручения экспедитору </w:t>
      </w:r>
      <w:r w:rsidRPr="00DD1227">
        <w:rPr>
          <w:rFonts w:ascii="Arial" w:hAnsi="Arial" w:cs="Arial"/>
          <w:color w:val="000000"/>
          <w:sz w:val="18"/>
          <w:szCs w:val="18"/>
        </w:rPr>
        <w:t>в системе удаленного доступа.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  <w:r w:rsidR="000F3243">
        <w:rPr>
          <w:rFonts w:ascii="Arial" w:hAnsi="Arial" w:cs="Arial"/>
          <w:color w:val="000000"/>
          <w:sz w:val="18"/>
          <w:szCs w:val="18"/>
        </w:rPr>
        <w:t xml:space="preserve"> В предновогодние и предпраздничные дни услуга предоставляется по предварительному согласованию с Исполнителем.</w:t>
      </w:r>
    </w:p>
    <w:p w14:paraId="3F132CDC" w14:textId="77777777" w:rsidR="00CA6336" w:rsidRDefault="00CA6336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Субботняя доставка отправлений:</w:t>
      </w:r>
    </w:p>
    <w:p w14:paraId="5DACD6C0" w14:textId="77777777" w:rsidR="00CA6336" w:rsidRPr="00CA6336" w:rsidRDefault="00CA6336" w:rsidP="00CA6336">
      <w:pPr>
        <w:pStyle w:val="2"/>
        <w:tabs>
          <w:tab w:val="left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color w:val="000000"/>
          <w:sz w:val="18"/>
          <w:szCs w:val="18"/>
        </w:rPr>
        <w:t xml:space="preserve">Подразумевает гарантированную доставку документов до 1 кг по </w:t>
      </w:r>
      <w:r>
        <w:rPr>
          <w:rFonts w:ascii="Arial" w:hAnsi="Arial" w:cs="Arial"/>
          <w:color w:val="000000"/>
          <w:sz w:val="18"/>
          <w:szCs w:val="18"/>
        </w:rPr>
        <w:t>Москве в пределах МКАД в субботу с 9.00 до 12.00</w:t>
      </w:r>
      <w:r w:rsidR="00505634">
        <w:rPr>
          <w:rFonts w:ascii="Arial" w:hAnsi="Arial" w:cs="Arial"/>
          <w:color w:val="000000"/>
          <w:sz w:val="18"/>
          <w:szCs w:val="18"/>
        </w:rPr>
        <w:t xml:space="preserve"> по предварительному согласованию с Исполнителем</w:t>
      </w:r>
      <w:r w:rsidRPr="00DD1227">
        <w:rPr>
          <w:rFonts w:ascii="Arial" w:hAnsi="Arial" w:cs="Arial"/>
          <w:color w:val="000000"/>
          <w:sz w:val="18"/>
          <w:szCs w:val="18"/>
        </w:rPr>
        <w:t xml:space="preserve">. Услуга предоставляется строго при формировании </w:t>
      </w:r>
      <w:r>
        <w:rPr>
          <w:rFonts w:ascii="Arial" w:hAnsi="Arial" w:cs="Arial"/>
          <w:color w:val="000000"/>
          <w:sz w:val="18"/>
          <w:szCs w:val="18"/>
        </w:rPr>
        <w:t xml:space="preserve">поручения экспедитору </w:t>
      </w:r>
      <w:r w:rsidRPr="00DD1227">
        <w:rPr>
          <w:rFonts w:ascii="Arial" w:hAnsi="Arial" w:cs="Arial"/>
          <w:color w:val="000000"/>
          <w:sz w:val="18"/>
          <w:szCs w:val="18"/>
        </w:rPr>
        <w:t>в системе удаленного доступа.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</w:p>
    <w:p w14:paraId="4AB773FE" w14:textId="77777777" w:rsidR="000C70B9" w:rsidRPr="000C70B9" w:rsidRDefault="000C70B9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Предварительное уведомление о доставке.</w:t>
      </w:r>
    </w:p>
    <w:p w14:paraId="7AE9B4DB" w14:textId="77777777" w:rsidR="000C70B9" w:rsidRPr="000C70B9" w:rsidRDefault="000C70B9" w:rsidP="000C70B9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lastRenderedPageBreak/>
        <w:t>Подразумевает предварительный звонок получателю перед доставкой отправления. Услуга предоставляется строго при формировании поручения экспедитору в системе удаленного доступа. Обязательно наличие мобильного телефона получателя в накладной Исполнителя.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</w:p>
    <w:p w14:paraId="72CC30BD" w14:textId="77777777" w:rsidR="000C70B9" w:rsidRPr="000C70B9" w:rsidRDefault="000C70B9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color w:val="000000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Доставка «лично в руки».</w:t>
      </w:r>
    </w:p>
    <w:p w14:paraId="1E76B42E" w14:textId="77777777" w:rsidR="000C70B9" w:rsidRPr="00E64DE6" w:rsidRDefault="000C70B9" w:rsidP="000C70B9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 xml:space="preserve">Подразумевает доставку лично в руки получателю, указанному в экспедиторской расписке при предъявлении </w:t>
      </w:r>
      <w:r w:rsidR="00E64DE6">
        <w:rPr>
          <w:rFonts w:ascii="Arial" w:hAnsi="Arial" w:cs="Arial"/>
          <w:color w:val="000000"/>
        </w:rPr>
        <w:t>документа, удостоверяющего личность (паспорт, водительское удостоверение, военный билет</w:t>
      </w:r>
      <w:r w:rsidR="007B6BF5" w:rsidRPr="006E6FD5">
        <w:rPr>
          <w:rFonts w:ascii="Arial" w:hAnsi="Arial" w:cs="Arial"/>
          <w:color w:val="000000"/>
        </w:rPr>
        <w:t>)</w:t>
      </w:r>
      <w:r w:rsidR="00E64DE6">
        <w:rPr>
          <w:rFonts w:ascii="Arial" w:hAnsi="Arial" w:cs="Arial"/>
          <w:color w:val="000000"/>
        </w:rPr>
        <w:t>, другие   документы не принимаются</w:t>
      </w:r>
      <w:r w:rsidRPr="000C70B9">
        <w:rPr>
          <w:rFonts w:ascii="Arial" w:hAnsi="Arial" w:cs="Arial"/>
          <w:sz w:val="18"/>
          <w:szCs w:val="18"/>
        </w:rPr>
        <w:t xml:space="preserve">. </w:t>
      </w:r>
      <w:r w:rsidR="00E64DE6">
        <w:rPr>
          <w:rFonts w:ascii="Arial" w:hAnsi="Arial" w:cs="Arial"/>
          <w:sz w:val="18"/>
          <w:szCs w:val="18"/>
        </w:rPr>
        <w:t>Д</w:t>
      </w:r>
      <w:r w:rsidR="00E64DE6" w:rsidRPr="000C70B9">
        <w:rPr>
          <w:rFonts w:ascii="Arial" w:hAnsi="Arial" w:cs="Arial"/>
          <w:sz w:val="18"/>
          <w:szCs w:val="18"/>
        </w:rPr>
        <w:t>анные</w:t>
      </w:r>
      <w:r w:rsidR="00E64DE6">
        <w:rPr>
          <w:rFonts w:ascii="Arial" w:hAnsi="Arial" w:cs="Arial"/>
          <w:sz w:val="18"/>
          <w:szCs w:val="18"/>
        </w:rPr>
        <w:t xml:space="preserve"> </w:t>
      </w:r>
      <w:r w:rsidR="006B52B3">
        <w:rPr>
          <w:rFonts w:ascii="Arial" w:hAnsi="Arial" w:cs="Arial"/>
          <w:sz w:val="18"/>
          <w:szCs w:val="18"/>
        </w:rPr>
        <w:t xml:space="preserve">предъявленного </w:t>
      </w:r>
      <w:r w:rsidR="00E64DE6">
        <w:rPr>
          <w:rFonts w:ascii="Arial" w:hAnsi="Arial" w:cs="Arial"/>
          <w:sz w:val="18"/>
          <w:szCs w:val="18"/>
        </w:rPr>
        <w:t>документа (серия, номер)</w:t>
      </w:r>
      <w:r w:rsidR="00E64DE6" w:rsidRPr="000C70B9">
        <w:rPr>
          <w:rFonts w:ascii="Arial" w:hAnsi="Arial" w:cs="Arial"/>
          <w:sz w:val="18"/>
          <w:szCs w:val="18"/>
        </w:rPr>
        <w:t xml:space="preserve"> </w:t>
      </w:r>
      <w:r w:rsidRPr="000C70B9">
        <w:rPr>
          <w:rFonts w:ascii="Arial" w:hAnsi="Arial" w:cs="Arial"/>
          <w:sz w:val="18"/>
          <w:szCs w:val="18"/>
        </w:rPr>
        <w:t xml:space="preserve">указываются </w:t>
      </w:r>
      <w:r w:rsidR="00E64DE6">
        <w:rPr>
          <w:rFonts w:ascii="Arial" w:hAnsi="Arial" w:cs="Arial"/>
          <w:sz w:val="18"/>
          <w:szCs w:val="18"/>
        </w:rPr>
        <w:t xml:space="preserve">получателем </w:t>
      </w:r>
      <w:r w:rsidRPr="000C70B9">
        <w:rPr>
          <w:rFonts w:ascii="Arial" w:hAnsi="Arial" w:cs="Arial"/>
          <w:sz w:val="18"/>
          <w:szCs w:val="18"/>
        </w:rPr>
        <w:t>в экспедиторской расписке. При заказе данной услуги не предоставляется электронный сканированный документ (накладная) с подписью получателя. Услуга оказывается при формировании накладной в личном кабинете. Обязательно наличие мобильного телефона получателя в накладной Исполнителя.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</w:p>
    <w:p w14:paraId="4AEB0361" w14:textId="77777777" w:rsidR="000C70B9" w:rsidRPr="000C70B9" w:rsidRDefault="000C70B9" w:rsidP="00C657CC">
      <w:pPr>
        <w:ind w:left="480"/>
        <w:jc w:val="both"/>
        <w:rPr>
          <w:rFonts w:ascii="Arial" w:hAnsi="Arial" w:cs="Arial"/>
          <w:color w:val="000000"/>
          <w:sz w:val="18"/>
          <w:szCs w:val="18"/>
        </w:rPr>
      </w:pPr>
    </w:p>
    <w:p w14:paraId="34ED82B2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1D4ECE">
        <w:rPr>
          <w:rFonts w:ascii="Arial" w:hAnsi="Arial" w:cs="Arial"/>
          <w:b/>
        </w:rPr>
        <w:t>Материальная ответственность</w:t>
      </w:r>
    </w:p>
    <w:p w14:paraId="16BBB411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39F7BC0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осуществляет обязательное страхование грузов с объявленной ценностью более 3000 руб.  за дополнительную плату.</w:t>
      </w:r>
    </w:p>
    <w:p w14:paraId="6FF4454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несёт ответственность за утерю и порчу груза в размере, не превышающем объявленную ценность груза. </w:t>
      </w:r>
    </w:p>
    <w:p w14:paraId="0913C47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Объявленная ценность груза составляет 3000 руб., если иное не указано отправителем в накладной.</w:t>
      </w:r>
    </w:p>
    <w:p w14:paraId="5664B7E9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Грузы с объявленной ценностью более 3000 руб. в обязательном порядке страхуются Исполнителем «от всех рисков» в независимой страховой компании за счет Заказчика. </w:t>
      </w:r>
    </w:p>
    <w:p w14:paraId="70F045B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Страхование распространяется на весь период перевозки с момента приема груза (подписания накладной отправителем). </w:t>
      </w:r>
    </w:p>
    <w:p w14:paraId="4CAEDEFC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Страховые полисы или акты страхования предоставляются по предварительному согласованию с Исполнителем и по тарифам дополнительных услуг. </w:t>
      </w:r>
    </w:p>
    <w:p w14:paraId="6BAD463B" w14:textId="77777777" w:rsidR="00C657CC" w:rsidRPr="00C80885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 не несет ответственность за гибель или повреждение грузов, произошедшее вследствие заявления Заказчиком или его грузоотправителем недостоверных сведений в транспортных, товаросопроводительных и иных документах, или предоставлением недостоверной или неполной информации о грузах, условиях их транспортировки, обработки, упаковки и хранения.</w:t>
      </w:r>
    </w:p>
    <w:p w14:paraId="716C39B8" w14:textId="77777777" w:rsidR="00C657CC" w:rsidRPr="00E30748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E30748">
        <w:rPr>
          <w:rFonts w:ascii="Arial" w:hAnsi="Arial" w:cs="Arial"/>
          <w:sz w:val="18"/>
          <w:szCs w:val="18"/>
        </w:rPr>
        <w:t>Исполнитель вправе не принимать грузы с объявленной ценностью свыше 3 миллионов рублей без предварительного письменного согласования перевозки такого груза Заказчиком. В случае отправки такого груза Заказчиком без предварительного согласования (в том числе ошибочно принятого к перевозке), Стороны согласовали, что объявленная ценность такого груза считается равной 3 миллионам рублей.</w:t>
      </w:r>
    </w:p>
    <w:p w14:paraId="5FEF4473" w14:textId="77777777" w:rsidR="00C657CC" w:rsidRPr="00C80885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14:paraId="7921CC50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1D4ECE">
        <w:rPr>
          <w:rFonts w:ascii="Arial" w:hAnsi="Arial" w:cs="Arial"/>
          <w:b/>
        </w:rPr>
        <w:t>Претензии</w:t>
      </w:r>
    </w:p>
    <w:p w14:paraId="20A7FF6B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67FE642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Претензии по повреждению отправления принимаются к рассмотрению в случае, если в момент доставки отправления получателю была сделана отметка в перевозочных документах (накладной Исполнителя) об обнаруженных недостатках, и в присутствии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составлен акт.</w:t>
      </w:r>
      <w:r w:rsidRPr="00DC3F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Исполнитель не несет ответственности за повреждения груза, обнаруженные после убытия курьера с места доставки груза.</w:t>
      </w:r>
    </w:p>
    <w:p w14:paraId="2554A2BB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Претензии принимаются Исполнителем в течение 6 месяцев, считая с того дня, когда отправление было доставлено получателю, а в случае утраты – считая с того дня, когда отправление должно было быть доставлено получателю.</w:t>
      </w:r>
    </w:p>
    <w:p w14:paraId="3AF397C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5E6178">
        <w:rPr>
          <w:rFonts w:ascii="Arial" w:hAnsi="Arial" w:cs="Arial"/>
          <w:sz w:val="18"/>
          <w:szCs w:val="18"/>
        </w:rPr>
        <w:t>Исполнитель обязуется рассмотреть претензию в течение 30 календарных дней после предоставления всей необходимой документации. Рассмотрение претензии и компенсация ущерба Заказчику проводятся в рамках отдельной процедуры урегулирования и не снимают с Заказчика обязательств по оплате в полном объеме и в установленные сроки услуг, оказанных Исполнителем</w:t>
      </w:r>
      <w:r w:rsidR="00152C5A">
        <w:rPr>
          <w:rFonts w:ascii="Arial" w:hAnsi="Arial" w:cs="Arial"/>
          <w:sz w:val="18"/>
          <w:szCs w:val="18"/>
        </w:rPr>
        <w:t>.</w:t>
      </w:r>
    </w:p>
    <w:p w14:paraId="2E11AD51" w14:textId="77777777" w:rsidR="000C70B9" w:rsidRPr="000C70B9" w:rsidRDefault="000C70B9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Заказчик обязуется дополнительно приложить к претензии о повреждении/утрате застрахованного груза документы в соответствии с  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терроризма», Положения Банка России от 12.12.2014г № 444-П «Об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терроризма».</w:t>
      </w:r>
    </w:p>
    <w:p w14:paraId="7732CCF8" w14:textId="77777777" w:rsidR="00152C5A" w:rsidRPr="005E6178" w:rsidRDefault="00152C5A" w:rsidP="00152C5A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72EE5069" w14:textId="77777777" w:rsidR="00645365" w:rsidRDefault="00645365"/>
    <w:sectPr w:rsidR="00645365" w:rsidSect="00500F58">
      <w:footerReference w:type="even" r:id="rId15"/>
      <w:footerReference w:type="default" r:id="rId16"/>
      <w:pgSz w:w="11907" w:h="16840" w:code="9"/>
      <w:pgMar w:top="851" w:right="748" w:bottom="851" w:left="95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9B52" w14:textId="77777777" w:rsidR="009B25D6" w:rsidRDefault="009B25D6">
      <w:r>
        <w:separator/>
      </w:r>
    </w:p>
  </w:endnote>
  <w:endnote w:type="continuationSeparator" w:id="0">
    <w:p w14:paraId="4538B62C" w14:textId="77777777" w:rsidR="009B25D6" w:rsidRDefault="009B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897" w14:textId="77777777" w:rsidR="00E3456A" w:rsidRDefault="00C657CC" w:rsidP="0050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029475" w14:textId="77777777" w:rsidR="00E3456A" w:rsidRDefault="009B25D6" w:rsidP="00E42F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9CB8" w14:textId="77777777" w:rsidR="00E3456A" w:rsidRPr="00500F58" w:rsidRDefault="00C657CC" w:rsidP="00500F58">
    <w:pPr>
      <w:pStyle w:val="a3"/>
      <w:framePr w:wrap="around" w:vAnchor="text" w:hAnchor="margin" w:xAlign="right" w:y="1"/>
      <w:rPr>
        <w:rStyle w:val="a5"/>
        <w:rFonts w:ascii="Arial" w:hAnsi="Arial" w:cs="Arial"/>
        <w:sz w:val="18"/>
        <w:szCs w:val="18"/>
      </w:rPr>
    </w:pPr>
    <w:r w:rsidRPr="00500F58">
      <w:rPr>
        <w:rStyle w:val="a5"/>
        <w:rFonts w:ascii="Arial" w:hAnsi="Arial" w:cs="Arial"/>
        <w:sz w:val="18"/>
        <w:szCs w:val="18"/>
      </w:rPr>
      <w:fldChar w:fldCharType="begin"/>
    </w:r>
    <w:r w:rsidRPr="00500F58">
      <w:rPr>
        <w:rStyle w:val="a5"/>
        <w:rFonts w:ascii="Arial" w:hAnsi="Arial" w:cs="Arial"/>
        <w:sz w:val="18"/>
        <w:szCs w:val="18"/>
      </w:rPr>
      <w:instrText xml:space="preserve">PAGE  </w:instrText>
    </w:r>
    <w:r w:rsidRPr="00500F58">
      <w:rPr>
        <w:rStyle w:val="a5"/>
        <w:rFonts w:ascii="Arial" w:hAnsi="Arial" w:cs="Arial"/>
        <w:sz w:val="18"/>
        <w:szCs w:val="18"/>
      </w:rPr>
      <w:fldChar w:fldCharType="separate"/>
    </w:r>
    <w:r w:rsidR="00B0291A">
      <w:rPr>
        <w:rStyle w:val="a5"/>
        <w:rFonts w:ascii="Arial" w:hAnsi="Arial" w:cs="Arial"/>
        <w:noProof/>
        <w:sz w:val="18"/>
        <w:szCs w:val="18"/>
      </w:rPr>
      <w:t>8</w:t>
    </w:r>
    <w:r w:rsidRPr="00500F58">
      <w:rPr>
        <w:rStyle w:val="a5"/>
        <w:rFonts w:ascii="Arial" w:hAnsi="Arial" w:cs="Arial"/>
        <w:sz w:val="18"/>
        <w:szCs w:val="18"/>
      </w:rPr>
      <w:fldChar w:fldCharType="end"/>
    </w:r>
  </w:p>
  <w:p w14:paraId="03B11923" w14:textId="77777777" w:rsidR="00E3456A" w:rsidRDefault="009B25D6" w:rsidP="00E42F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29E7" w14:textId="77777777" w:rsidR="009B25D6" w:rsidRDefault="009B25D6">
      <w:r>
        <w:separator/>
      </w:r>
    </w:p>
  </w:footnote>
  <w:footnote w:type="continuationSeparator" w:id="0">
    <w:p w14:paraId="057DF905" w14:textId="77777777" w:rsidR="009B25D6" w:rsidRDefault="009B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22B"/>
    <w:multiLevelType w:val="multilevel"/>
    <w:tmpl w:val="34503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000498"/>
    <w:multiLevelType w:val="multilevel"/>
    <w:tmpl w:val="D592E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335C7E"/>
    <w:multiLevelType w:val="multilevel"/>
    <w:tmpl w:val="E96A1D7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6C25A2"/>
    <w:multiLevelType w:val="multilevel"/>
    <w:tmpl w:val="EF3A2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59B0363"/>
    <w:multiLevelType w:val="multilevel"/>
    <w:tmpl w:val="3934CA42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8F5"/>
    <w:rsid w:val="000372C7"/>
    <w:rsid w:val="0005437A"/>
    <w:rsid w:val="00056B54"/>
    <w:rsid w:val="00060FD2"/>
    <w:rsid w:val="00063F04"/>
    <w:rsid w:val="000A7A0F"/>
    <w:rsid w:val="000C70B9"/>
    <w:rsid w:val="000D7374"/>
    <w:rsid w:val="000E6803"/>
    <w:rsid w:val="000F18C8"/>
    <w:rsid w:val="000F3243"/>
    <w:rsid w:val="000F7C1F"/>
    <w:rsid w:val="00132832"/>
    <w:rsid w:val="00152C5A"/>
    <w:rsid w:val="001943D6"/>
    <w:rsid w:val="001A04F6"/>
    <w:rsid w:val="0022138C"/>
    <w:rsid w:val="00226CA5"/>
    <w:rsid w:val="00282AEB"/>
    <w:rsid w:val="002A092C"/>
    <w:rsid w:val="002A7E41"/>
    <w:rsid w:val="002F7621"/>
    <w:rsid w:val="0033430D"/>
    <w:rsid w:val="00365289"/>
    <w:rsid w:val="00366FDF"/>
    <w:rsid w:val="003A544E"/>
    <w:rsid w:val="003C1164"/>
    <w:rsid w:val="003F0C39"/>
    <w:rsid w:val="00417C3A"/>
    <w:rsid w:val="004840B1"/>
    <w:rsid w:val="0048420B"/>
    <w:rsid w:val="00505634"/>
    <w:rsid w:val="00521105"/>
    <w:rsid w:val="005862FB"/>
    <w:rsid w:val="005A2750"/>
    <w:rsid w:val="005A7CD6"/>
    <w:rsid w:val="005B6E02"/>
    <w:rsid w:val="005F4DEA"/>
    <w:rsid w:val="00607BDE"/>
    <w:rsid w:val="00645365"/>
    <w:rsid w:val="00656312"/>
    <w:rsid w:val="00673314"/>
    <w:rsid w:val="006B0525"/>
    <w:rsid w:val="006B52B3"/>
    <w:rsid w:val="006D0CA6"/>
    <w:rsid w:val="006E6FD5"/>
    <w:rsid w:val="00705D8D"/>
    <w:rsid w:val="007630CA"/>
    <w:rsid w:val="007B61A8"/>
    <w:rsid w:val="007B655A"/>
    <w:rsid w:val="007B6BF5"/>
    <w:rsid w:val="00936A01"/>
    <w:rsid w:val="009542E5"/>
    <w:rsid w:val="00982C91"/>
    <w:rsid w:val="009B25D6"/>
    <w:rsid w:val="009C722B"/>
    <w:rsid w:val="00A0214D"/>
    <w:rsid w:val="00A07E18"/>
    <w:rsid w:val="00A1480B"/>
    <w:rsid w:val="00A46615"/>
    <w:rsid w:val="00AF5F0E"/>
    <w:rsid w:val="00B0291A"/>
    <w:rsid w:val="00B030FF"/>
    <w:rsid w:val="00B10A24"/>
    <w:rsid w:val="00BB16E3"/>
    <w:rsid w:val="00BB5389"/>
    <w:rsid w:val="00C27165"/>
    <w:rsid w:val="00C620F8"/>
    <w:rsid w:val="00C657CC"/>
    <w:rsid w:val="00CA6336"/>
    <w:rsid w:val="00CD2636"/>
    <w:rsid w:val="00CE3EB4"/>
    <w:rsid w:val="00D02939"/>
    <w:rsid w:val="00D20048"/>
    <w:rsid w:val="00D87677"/>
    <w:rsid w:val="00DD682A"/>
    <w:rsid w:val="00DE3830"/>
    <w:rsid w:val="00E518F5"/>
    <w:rsid w:val="00E64DE6"/>
    <w:rsid w:val="00E8482F"/>
    <w:rsid w:val="00EA2CA0"/>
    <w:rsid w:val="00EA6519"/>
    <w:rsid w:val="00EB7095"/>
    <w:rsid w:val="00EF2795"/>
    <w:rsid w:val="00F24A0D"/>
    <w:rsid w:val="00F65A20"/>
    <w:rsid w:val="00FA07B5"/>
    <w:rsid w:val="00FE081B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EAC8"/>
  <w15:docId w15:val="{BB2EDF8A-13F3-4A1D-A3E2-70C91DC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57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footer"/>
    <w:basedOn w:val="a"/>
    <w:link w:val="a4"/>
    <w:rsid w:val="00C657C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C65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57CC"/>
  </w:style>
  <w:style w:type="character" w:styleId="a6">
    <w:name w:val="Hyperlink"/>
    <w:rsid w:val="00C657CC"/>
    <w:rPr>
      <w:color w:val="0000FF"/>
      <w:u w:val="single"/>
    </w:rPr>
  </w:style>
  <w:style w:type="paragraph" w:styleId="a7">
    <w:name w:val="List"/>
    <w:basedOn w:val="a"/>
    <w:rsid w:val="00C657CC"/>
    <w:pPr>
      <w:ind w:left="283" w:hanging="283"/>
    </w:pPr>
  </w:style>
  <w:style w:type="paragraph" w:styleId="2">
    <w:name w:val="List 2"/>
    <w:basedOn w:val="a"/>
    <w:rsid w:val="00C657CC"/>
    <w:pPr>
      <w:ind w:left="566" w:hanging="283"/>
    </w:pPr>
  </w:style>
  <w:style w:type="paragraph" w:styleId="4">
    <w:name w:val="List 4"/>
    <w:basedOn w:val="a"/>
    <w:rsid w:val="00C657CC"/>
    <w:pPr>
      <w:ind w:left="1132" w:hanging="283"/>
    </w:pPr>
  </w:style>
  <w:style w:type="paragraph" w:styleId="3">
    <w:name w:val="List Bullet 3"/>
    <w:basedOn w:val="a"/>
    <w:autoRedefine/>
    <w:rsid w:val="00C657CC"/>
    <w:pPr>
      <w:numPr>
        <w:ilvl w:val="1"/>
        <w:numId w:val="1"/>
      </w:numPr>
      <w:tabs>
        <w:tab w:val="left" w:pos="567"/>
      </w:tabs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65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7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-express.ru" TargetMode="External"/><Relationship Id="rId13" Type="http://schemas.openxmlformats.org/officeDocument/2006/relationships/hyperlink" Target="http://www.major-expres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jor-expres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jor-express.ru" TargetMode="External"/><Relationship Id="rId14" Type="http://schemas.openxmlformats.org/officeDocument/2006/relationships/hyperlink" Target="http://www.major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Варшавская Наталья</dc:creator>
  <cp:lastModifiedBy>Сорокин Алексей</cp:lastModifiedBy>
  <cp:revision>4</cp:revision>
  <cp:lastPrinted>2020-01-29T11:12:00Z</cp:lastPrinted>
  <dcterms:created xsi:type="dcterms:W3CDTF">2022-09-29T13:40:00Z</dcterms:created>
  <dcterms:modified xsi:type="dcterms:W3CDTF">2022-09-29T13:54:00Z</dcterms:modified>
</cp:coreProperties>
</file>